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8AAC728">
      <w:pPr>
        <w:pStyle w:val="26"/>
      </w:pPr>
      <w:r>
        <w:t>Secure Network Infrastructure with OPNsense – Project Report</w:t>
      </w:r>
    </w:p>
    <w:p w14:paraId="108FFD2A">
      <w:pPr>
        <w:pStyle w:val="2"/>
        <w:numPr>
          <w:ilvl w:val="0"/>
          <w:numId w:val="7"/>
        </w:numPr>
      </w:pPr>
      <w:r>
        <w:t>Introduction</w:t>
      </w:r>
    </w:p>
    <w:p w14:paraId="0E0BE736">
      <w:pPr>
        <w:numPr>
          <w:ilvl w:val="0"/>
          <w:numId w:val="0"/>
        </w:numPr>
        <w:spacing w:after="200" w:line="276" w:lineRule="auto"/>
      </w:pPr>
      <w:r>
        <w:rPr>
          <w:rFonts w:hint="default"/>
          <w:lang w:val="ru-RU"/>
        </w:rPr>
        <w:drawing>
          <wp:inline distT="0" distB="0" distL="114300" distR="114300">
            <wp:extent cx="5483225" cy="2967355"/>
            <wp:effectExtent l="0" t="0" r="3175" b="4445"/>
            <wp:docPr id="1" name="Изображение 1"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dashboard"/>
                    <pic:cNvPicPr>
                      <a:picLocks noChangeAspect="1"/>
                    </pic:cNvPicPr>
                  </pic:nvPicPr>
                  <pic:blipFill>
                    <a:blip r:embed="rId6"/>
                    <a:stretch>
                      <a:fillRect/>
                    </a:stretch>
                  </pic:blipFill>
                  <pic:spPr>
                    <a:xfrm>
                      <a:off x="0" y="0"/>
                      <a:ext cx="5483225" cy="2967355"/>
                    </a:xfrm>
                    <a:prstGeom prst="rect">
                      <a:avLst/>
                    </a:prstGeom>
                  </pic:spPr>
                </pic:pic>
              </a:graphicData>
            </a:graphic>
          </wp:inline>
        </w:drawing>
      </w:r>
    </w:p>
    <w:p w14:paraId="5B960059">
      <w:r>
        <w:t>This project simulates a full-fledged secure corporate network architecture based on OPNsense — one of the most reliable and flexible open-source firewalls available. The solution covers critical aspects of cybersecurity: network segmentation, traffic filtering, intrusion detection and prevention, and encrypted remote access. Every configuration step was carefully planned and implemented to reflect real-world security practices.</w:t>
      </w:r>
    </w:p>
    <w:p w14:paraId="3412E3D4">
      <w:pPr>
        <w:pStyle w:val="2"/>
        <w:numPr>
          <w:ilvl w:val="0"/>
          <w:numId w:val="7"/>
        </w:numPr>
        <w:ind w:left="0" w:leftChars="0" w:firstLine="0" w:firstLineChars="0"/>
      </w:pPr>
      <w:r>
        <w:t>Lab Architecture</w:t>
      </w:r>
    </w:p>
    <w:p w14:paraId="2CF33C66">
      <w:pPr>
        <w:numPr>
          <w:ilvl w:val="0"/>
          <w:numId w:val="0"/>
        </w:numPr>
        <w:spacing w:after="200" w:line="276" w:lineRule="auto"/>
        <w:rPr>
          <w:rFonts w:hint="default"/>
          <w:lang w:val="ru-RU"/>
        </w:rPr>
      </w:pPr>
      <w:r>
        <w:rPr>
          <w:rFonts w:hint="default"/>
          <w:lang w:val="ru-RU"/>
        </w:rPr>
        <w:drawing>
          <wp:inline distT="0" distB="0" distL="114300" distR="114300">
            <wp:extent cx="2442845" cy="1504315"/>
            <wp:effectExtent l="0" t="0" r="8255" b="6985"/>
            <wp:docPr id="4" name="Изображение 4" descr="Без име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Без имени"/>
                    <pic:cNvPicPr>
                      <a:picLocks noChangeAspect="1"/>
                    </pic:cNvPicPr>
                  </pic:nvPicPr>
                  <pic:blipFill>
                    <a:blip r:embed="rId7"/>
                    <a:stretch>
                      <a:fillRect/>
                    </a:stretch>
                  </pic:blipFill>
                  <pic:spPr>
                    <a:xfrm>
                      <a:off x="0" y="0"/>
                      <a:ext cx="2442845" cy="1504315"/>
                    </a:xfrm>
                    <a:prstGeom prst="rect">
                      <a:avLst/>
                    </a:prstGeom>
                  </pic:spPr>
                </pic:pic>
              </a:graphicData>
            </a:graphic>
          </wp:inline>
        </w:drawing>
      </w:r>
      <w:r>
        <w:rPr>
          <w:rFonts w:hint="default"/>
          <w:lang w:val="ru-RU"/>
        </w:rPr>
        <w:drawing>
          <wp:inline distT="0" distB="0" distL="114300" distR="114300">
            <wp:extent cx="2444115" cy="1525270"/>
            <wp:effectExtent l="0" t="0" r="6985" b="11430"/>
            <wp:docPr id="6" name="Изображение 6" descr="Без име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Без имени"/>
                    <pic:cNvPicPr>
                      <a:picLocks noChangeAspect="1"/>
                    </pic:cNvPicPr>
                  </pic:nvPicPr>
                  <pic:blipFill>
                    <a:blip r:embed="rId8"/>
                    <a:srcRect r="45121" b="38257"/>
                    <a:stretch>
                      <a:fillRect/>
                    </a:stretch>
                  </pic:blipFill>
                  <pic:spPr>
                    <a:xfrm>
                      <a:off x="0" y="0"/>
                      <a:ext cx="2444115" cy="1525270"/>
                    </a:xfrm>
                    <a:prstGeom prst="rect">
                      <a:avLst/>
                    </a:prstGeom>
                  </pic:spPr>
                </pic:pic>
              </a:graphicData>
            </a:graphic>
          </wp:inline>
        </w:drawing>
      </w:r>
    </w:p>
    <w:p w14:paraId="17946D88">
      <w:pPr>
        <w:numPr>
          <w:ilvl w:val="0"/>
          <w:numId w:val="0"/>
        </w:numPr>
        <w:spacing w:after="200" w:line="276" w:lineRule="auto"/>
        <w:rPr>
          <w:rFonts w:hint="default"/>
          <w:lang w:val="ru-RU"/>
        </w:rPr>
      </w:pPr>
      <w:r>
        <w:rPr>
          <w:rFonts w:hint="default"/>
          <w:lang w:val="ru-RU"/>
        </w:rPr>
        <w:drawing>
          <wp:inline distT="0" distB="0" distL="114300" distR="114300">
            <wp:extent cx="3099435" cy="1894840"/>
            <wp:effectExtent l="0" t="0" r="12065" b="10160"/>
            <wp:docPr id="5" name="Изображение 5" descr="OPNsen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OPNsense1"/>
                    <pic:cNvPicPr>
                      <a:picLocks noChangeAspect="1"/>
                    </pic:cNvPicPr>
                  </pic:nvPicPr>
                  <pic:blipFill>
                    <a:blip r:embed="rId9"/>
                    <a:stretch>
                      <a:fillRect/>
                    </a:stretch>
                  </pic:blipFill>
                  <pic:spPr>
                    <a:xfrm>
                      <a:off x="0" y="0"/>
                      <a:ext cx="3099435" cy="1894840"/>
                    </a:xfrm>
                    <a:prstGeom prst="rect">
                      <a:avLst/>
                    </a:prstGeom>
                  </pic:spPr>
                </pic:pic>
              </a:graphicData>
            </a:graphic>
          </wp:inline>
        </w:drawing>
      </w:r>
    </w:p>
    <w:p w14:paraId="40001553">
      <w:pPr>
        <w:numPr>
          <w:ilvl w:val="0"/>
          <w:numId w:val="0"/>
        </w:numPr>
        <w:spacing w:after="200" w:line="276" w:lineRule="auto"/>
        <w:rPr>
          <w:rFonts w:hint="default"/>
          <w:lang w:val="ru-RU"/>
        </w:rPr>
      </w:pPr>
    </w:p>
    <w:p w14:paraId="2E4DA405">
      <w:r>
        <w:t>The lab was deployed in VirtualBox and includes three virtual machines:</w:t>
      </w:r>
      <w:r>
        <w:br w:type="textWrapping"/>
      </w:r>
      <w:r>
        <w:br w:type="textWrapping"/>
      </w:r>
      <w:r>
        <w:t>• OPNsense — the security core: acts as firewall, DHCP, NAT, IDS/IPS and VPN gateway.</w:t>
      </w:r>
      <w:r>
        <w:br w:type="textWrapping"/>
      </w:r>
      <w:r>
        <w:t>• Ubuntu Server — target host (LAN/DMZ) for attack simulations and penetration testing.</w:t>
      </w:r>
      <w:r>
        <w:br w:type="textWrapping"/>
      </w:r>
      <w:r>
        <w:t>• Kali Linux — attack machine simulating both internal and external threats.</w:t>
      </w:r>
      <w:r>
        <w:br w:type="textWrapping"/>
      </w:r>
      <w:r>
        <w:br w:type="textWrapping"/>
      </w:r>
      <w:r>
        <w:t>This setup replicates the basic structure of a real-world small or mid-size business network from a security perspective.</w:t>
      </w:r>
    </w:p>
    <w:p w14:paraId="173C23E4">
      <w:pPr>
        <w:pStyle w:val="2"/>
        <w:numPr>
          <w:ilvl w:val="0"/>
          <w:numId w:val="7"/>
        </w:numPr>
        <w:ind w:left="0" w:leftChars="0" w:firstLine="0" w:firstLineChars="0"/>
      </w:pPr>
      <w:r>
        <w:t>IP Plan &amp; Logical Segmentation</w:t>
      </w:r>
    </w:p>
    <w:p w14:paraId="5F3E2135">
      <w:pPr>
        <w:numPr>
          <w:ilvl w:val="0"/>
          <w:numId w:val="0"/>
        </w:numPr>
        <w:spacing w:after="200" w:line="276" w:lineRule="auto"/>
      </w:pPr>
      <w:r>
        <w:rPr>
          <w:rFonts w:hint="default"/>
          <w:lang w:val="ru-RU"/>
        </w:rPr>
        <w:drawing>
          <wp:inline distT="0" distB="0" distL="114300" distR="114300">
            <wp:extent cx="2623820" cy="3935730"/>
            <wp:effectExtent l="0" t="0" r="5080" b="1270"/>
            <wp:docPr id="3" name="Изображение 3" descr="ChatGPT Image 18 сент. 2025 г., 21_10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ChatGPT Image 18 сент. 2025 г., 21_10_37"/>
                    <pic:cNvPicPr>
                      <a:picLocks noChangeAspect="1"/>
                    </pic:cNvPicPr>
                  </pic:nvPicPr>
                  <pic:blipFill>
                    <a:blip r:embed="rId10"/>
                    <a:stretch>
                      <a:fillRect/>
                    </a:stretch>
                  </pic:blipFill>
                  <pic:spPr>
                    <a:xfrm>
                      <a:off x="0" y="0"/>
                      <a:ext cx="2623820" cy="3935730"/>
                    </a:xfrm>
                    <a:prstGeom prst="rect">
                      <a:avLst/>
                    </a:prstGeom>
                  </pic:spPr>
                </pic:pic>
              </a:graphicData>
            </a:graphic>
          </wp:inline>
        </w:drawing>
      </w:r>
    </w:p>
    <w:p w14:paraId="5D3120B4">
      <w:r>
        <w:t>The IP structure is clearly planned and segmented:</w:t>
      </w:r>
      <w:r>
        <w:br w:type="textWrapping"/>
      </w:r>
      <w:r>
        <w:br w:type="textWrapping"/>
      </w:r>
      <w:r>
        <w:t>• WAN — external internet access (via NAT).</w:t>
      </w:r>
      <w:r>
        <w:br w:type="textWrapping"/>
      </w:r>
      <w:r>
        <w:t>• LAN — internal user and service zone (192.168.1.0/24).</w:t>
      </w:r>
      <w:r>
        <w:br w:type="textWrapping"/>
      </w:r>
      <w:r>
        <w:t>• DMZ — exposed zone for public-facing services (192.168.20.0/24).</w:t>
      </w:r>
      <w:r>
        <w:br w:type="textWrapping"/>
      </w:r>
      <w:r>
        <w:t>• MGMT — isolated management segment (192.168.99.0/24).</w:t>
      </w:r>
      <w:r>
        <w:br w:type="textWrapping"/>
      </w:r>
      <w:r>
        <w:br w:type="textWrapping"/>
      </w:r>
      <w:r>
        <w:t>VLANs were configured using 802.1Q tags, providing a professional level of logical separation.</w:t>
      </w:r>
    </w:p>
    <w:p w14:paraId="66B02C2F">
      <w:pPr>
        <w:pStyle w:val="2"/>
        <w:numPr>
          <w:ilvl w:val="0"/>
          <w:numId w:val="7"/>
        </w:numPr>
        <w:ind w:left="0" w:leftChars="0" w:firstLine="0" w:firstLineChars="0"/>
      </w:pPr>
      <w:r>
        <w:t>OPNsense Interface Configuration</w:t>
      </w:r>
    </w:p>
    <w:p w14:paraId="4DB5B234">
      <w:pPr>
        <w:numPr>
          <w:ilvl w:val="0"/>
          <w:numId w:val="0"/>
        </w:numPr>
        <w:spacing w:after="200" w:line="276" w:lineRule="auto"/>
        <w:rPr>
          <w:rFonts w:hint="default"/>
          <w:lang w:val="ru-RU"/>
        </w:rPr>
      </w:pPr>
      <w:r>
        <w:rPr>
          <w:rFonts w:hint="default"/>
          <w:lang w:val="ru-RU"/>
        </w:rPr>
        <w:drawing>
          <wp:inline distT="0" distB="0" distL="114300" distR="114300">
            <wp:extent cx="2708275" cy="1476375"/>
            <wp:effectExtent l="0" t="0" r="9525" b="9525"/>
            <wp:docPr id="7" name="Изображение 7" descr="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assignments"/>
                    <pic:cNvPicPr>
                      <a:picLocks noChangeAspect="1"/>
                    </pic:cNvPicPr>
                  </pic:nvPicPr>
                  <pic:blipFill>
                    <a:blip r:embed="rId11"/>
                    <a:stretch>
                      <a:fillRect/>
                    </a:stretch>
                  </pic:blipFill>
                  <pic:spPr>
                    <a:xfrm>
                      <a:off x="0" y="0"/>
                      <a:ext cx="2708275" cy="1476375"/>
                    </a:xfrm>
                    <a:prstGeom prst="rect">
                      <a:avLst/>
                    </a:prstGeom>
                  </pic:spPr>
                </pic:pic>
              </a:graphicData>
            </a:graphic>
          </wp:inline>
        </w:drawing>
      </w:r>
      <w:r>
        <w:rPr>
          <w:rFonts w:hint="default"/>
          <w:lang w:val="ru-RU"/>
        </w:rPr>
        <w:drawing>
          <wp:inline distT="0" distB="0" distL="114300" distR="114300">
            <wp:extent cx="2667635" cy="1446530"/>
            <wp:effectExtent l="0" t="0" r="12065" b="1270"/>
            <wp:docPr id="8" name="Изображение 8" descr="mg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mgmt"/>
                    <pic:cNvPicPr>
                      <a:picLocks noChangeAspect="1"/>
                    </pic:cNvPicPr>
                  </pic:nvPicPr>
                  <pic:blipFill>
                    <a:blip r:embed="rId12"/>
                    <a:stretch>
                      <a:fillRect/>
                    </a:stretch>
                  </pic:blipFill>
                  <pic:spPr>
                    <a:xfrm>
                      <a:off x="0" y="0"/>
                      <a:ext cx="2667635" cy="1446530"/>
                    </a:xfrm>
                    <a:prstGeom prst="rect">
                      <a:avLst/>
                    </a:prstGeom>
                  </pic:spPr>
                </pic:pic>
              </a:graphicData>
            </a:graphic>
          </wp:inline>
        </w:drawing>
      </w:r>
    </w:p>
    <w:p w14:paraId="29D3C041">
      <w:pPr>
        <w:numPr>
          <w:ilvl w:val="0"/>
          <w:numId w:val="0"/>
        </w:numPr>
        <w:spacing w:after="200" w:line="276" w:lineRule="auto"/>
        <w:rPr>
          <w:rFonts w:hint="default"/>
          <w:lang w:val="ru-RU"/>
        </w:rPr>
      </w:pPr>
    </w:p>
    <w:p w14:paraId="31555728">
      <w:pPr>
        <w:numPr>
          <w:ilvl w:val="0"/>
          <w:numId w:val="0"/>
        </w:numPr>
        <w:spacing w:after="200" w:line="276" w:lineRule="auto"/>
        <w:rPr>
          <w:rFonts w:hint="default"/>
          <w:lang w:val="ru-RU"/>
        </w:rPr>
      </w:pPr>
      <w:r>
        <w:rPr>
          <w:rFonts w:hint="default"/>
          <w:lang w:val="ru-RU"/>
        </w:rPr>
        <w:drawing>
          <wp:inline distT="0" distB="0" distL="114300" distR="114300">
            <wp:extent cx="3983990" cy="2189480"/>
            <wp:effectExtent l="0" t="0" r="3810" b="7620"/>
            <wp:docPr id="9" name="Изображение 9" descr="d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dmz"/>
                    <pic:cNvPicPr>
                      <a:picLocks noChangeAspect="1"/>
                    </pic:cNvPicPr>
                  </pic:nvPicPr>
                  <pic:blipFill>
                    <a:blip r:embed="rId13"/>
                    <a:stretch>
                      <a:fillRect/>
                    </a:stretch>
                  </pic:blipFill>
                  <pic:spPr>
                    <a:xfrm>
                      <a:off x="0" y="0"/>
                      <a:ext cx="3983990" cy="2189480"/>
                    </a:xfrm>
                    <a:prstGeom prst="rect">
                      <a:avLst/>
                    </a:prstGeom>
                  </pic:spPr>
                </pic:pic>
              </a:graphicData>
            </a:graphic>
          </wp:inline>
        </w:drawing>
      </w:r>
    </w:p>
    <w:p w14:paraId="089518CA">
      <w:pPr>
        <w:numPr>
          <w:ilvl w:val="0"/>
          <w:numId w:val="0"/>
        </w:numPr>
        <w:spacing w:after="200" w:line="276" w:lineRule="auto"/>
        <w:rPr>
          <w:rFonts w:hint="default"/>
          <w:lang w:val="ru-RU"/>
        </w:rPr>
      </w:pPr>
    </w:p>
    <w:p w14:paraId="4BA49788">
      <w:pPr>
        <w:numPr>
          <w:ilvl w:val="0"/>
          <w:numId w:val="0"/>
        </w:numPr>
        <w:spacing w:after="200" w:line="276" w:lineRule="auto"/>
        <w:rPr>
          <w:rFonts w:hint="default"/>
          <w:lang w:val="ru-RU"/>
        </w:rPr>
      </w:pPr>
    </w:p>
    <w:p w14:paraId="75096E0C">
      <w:pPr>
        <w:numPr>
          <w:ilvl w:val="0"/>
          <w:numId w:val="0"/>
        </w:numPr>
        <w:spacing w:after="200" w:line="276" w:lineRule="auto"/>
      </w:pPr>
    </w:p>
    <w:p w14:paraId="2D8112F3">
      <w:r>
        <w:t>Each interface received a specific role and IP address. Key security controls were applied:</w:t>
      </w:r>
      <w:r>
        <w:br w:type="textWrapping"/>
      </w:r>
      <w:r>
        <w:t>• Bogon and private IP filtering on MGMT and DMZ interfaces.</w:t>
      </w:r>
      <w:r>
        <w:br w:type="textWrapping"/>
      </w:r>
      <w:r>
        <w:t>• Static IPs set and VLAN isolation applied.</w:t>
      </w:r>
      <w:r>
        <w:br w:type="textWrapping"/>
      </w:r>
      <w:r>
        <w:t>• Strict routing rules implemented between zones.</w:t>
      </w:r>
    </w:p>
    <w:p w14:paraId="083DD064">
      <w:pPr>
        <w:pStyle w:val="2"/>
      </w:pPr>
      <w:r>
        <w:t>5. DHCP Server Setup</w:t>
      </w:r>
    </w:p>
    <w:p w14:paraId="61804303">
      <w:r>
        <w:t>DHCP (ISC DHCPv4) was enabled on internal interfaces:</w:t>
      </w:r>
      <w:r>
        <w:br w:type="textWrapping"/>
      </w:r>
      <w:r>
        <w:t>• LAN: 192.168.1.100–199</w:t>
      </w:r>
      <w:r>
        <w:br w:type="textWrapping"/>
      </w:r>
      <w:r>
        <w:t>• DMZ: 192.168.20.100–199</w:t>
      </w:r>
      <w:r>
        <w:br w:type="textWrapping"/>
      </w:r>
      <w:r>
        <w:t>• MGMT: 192.168.99.100–199</w:t>
      </w:r>
      <w:r>
        <w:br w:type="textWrapping"/>
      </w:r>
      <w:r>
        <w:br w:type="textWrapping"/>
      </w:r>
      <w:r>
        <w:t>Reserved ranges and DNS/gateway options were configured to ensure control and flexibility.</w:t>
      </w:r>
    </w:p>
    <w:p w14:paraId="40687818">
      <w:pPr>
        <w:pStyle w:val="2"/>
        <w:rPr>
          <w:rFonts w:hint="default" w:ascii="Cambria" w:hAnsi="Cambria" w:cs="Cambria"/>
          <w:sz w:val="28"/>
          <w:szCs w:val="28"/>
        </w:rPr>
      </w:pPr>
      <w:r>
        <w:t>6.</w:t>
      </w:r>
      <w:r>
        <w:rPr>
          <w:rFonts w:hint="default"/>
          <w:lang w:val="en-US"/>
        </w:rPr>
        <w:t xml:space="preserve"> </w:t>
      </w:r>
      <w:r>
        <w:rPr>
          <w:rFonts w:hint="default" w:ascii="Cambria" w:hAnsi="Cambria" w:cs="Cambria"/>
          <w:sz w:val="28"/>
          <w:szCs w:val="28"/>
        </w:rPr>
        <w:t>Firewall &amp; Security Model</w:t>
      </w:r>
    </w:p>
    <w:p w14:paraId="50A774C0">
      <w:pPr>
        <w:pStyle w:val="31"/>
        <w:keepNext w:val="0"/>
        <w:keepLines w:val="0"/>
        <w:widowControl/>
        <w:suppressLineNumbers w:val="0"/>
        <w:rPr>
          <w:rFonts w:hint="default" w:ascii="Cambria" w:hAnsi="Cambria" w:cs="Cambria"/>
          <w:sz w:val="22"/>
          <w:szCs w:val="22"/>
        </w:rPr>
      </w:pPr>
      <w:r>
        <w:rPr>
          <w:rFonts w:hint="default" w:ascii="Cambria" w:hAnsi="Cambria" w:cs="Cambria"/>
          <w:sz w:val="22"/>
          <w:szCs w:val="22"/>
        </w:rPr>
        <w:t xml:space="preserve">A strict, zone-based firewall model was implemented using the </w:t>
      </w:r>
      <w:r>
        <w:rPr>
          <w:rStyle w:val="15"/>
          <w:rFonts w:hint="default" w:ascii="Cambria" w:hAnsi="Cambria" w:cs="Cambria"/>
          <w:sz w:val="22"/>
          <w:szCs w:val="22"/>
        </w:rPr>
        <w:t>"deny by default"</w:t>
      </w:r>
      <w:r>
        <w:rPr>
          <w:rFonts w:hint="default" w:ascii="Cambria" w:hAnsi="Cambria" w:cs="Cambria"/>
          <w:sz w:val="22"/>
          <w:szCs w:val="22"/>
        </w:rPr>
        <w:t xml:space="preserve"> principle. Each network segment (LAN, DMZ, MGMT) has its own rule set designed to isolate traffic, reduce the attack surface, and enforce least privilege. The configuration is enhanced through the use of address aliases and GeoIP filtering, ensuring both control and scalability.</w:t>
      </w:r>
    </w:p>
    <w:p w14:paraId="1C49F4C2">
      <w:pPr>
        <w:pStyle w:val="31"/>
        <w:keepNext w:val="0"/>
        <w:keepLines w:val="0"/>
        <w:widowControl/>
        <w:suppressLineNumbers w:val="0"/>
        <w:rPr>
          <w:rFonts w:hint="default" w:ascii="Cambria" w:hAnsi="Cambria" w:cs="Cambria"/>
        </w:rPr>
      </w:pPr>
    </w:p>
    <w:p w14:paraId="60B7E45E">
      <w:pPr>
        <w:keepNext w:val="0"/>
        <w:keepLines w:val="0"/>
        <w:widowControl/>
        <w:suppressLineNumbers w:val="0"/>
        <w:rPr>
          <w:rFonts w:hint="default" w:ascii="Cambria" w:hAnsi="Cambria" w:cs="Cambria"/>
        </w:rPr>
      </w:pPr>
      <w:r>
        <w:rPr>
          <w:rFonts w:hint="default" w:ascii="Cambria" w:hAnsi="Cambria" w:cs="Cambria"/>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22E0EF83">
      <w:pPr>
        <w:pStyle w:val="4"/>
        <w:keepNext w:val="0"/>
        <w:keepLines w:val="0"/>
        <w:widowControl/>
        <w:suppressLineNumbers w:val="0"/>
        <w:rPr>
          <w:rFonts w:hint="default" w:ascii="Cambria" w:hAnsi="Cambria" w:cs="Cambria"/>
          <w:sz w:val="28"/>
          <w:szCs w:val="28"/>
        </w:rPr>
      </w:pPr>
      <w:r>
        <w:rPr>
          <w:rFonts w:hint="default" w:ascii="Cambria" w:hAnsi="Cambria" w:cs="Cambria"/>
          <w:sz w:val="28"/>
          <w:szCs w:val="28"/>
        </w:rPr>
        <w:t>LAN (User Network)</w:t>
      </w:r>
    </w:p>
    <w:p w14:paraId="39E5260F">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Outbound access to the internet is </w:t>
      </w:r>
      <w:r>
        <w:rPr>
          <w:rStyle w:val="15"/>
          <w:rFonts w:hint="default" w:ascii="Cambria" w:hAnsi="Cambria" w:cs="Cambria"/>
          <w:sz w:val="22"/>
          <w:szCs w:val="22"/>
        </w:rPr>
        <w:t>strictly limited</w:t>
      </w:r>
      <w:r>
        <w:rPr>
          <w:rFonts w:hint="default" w:ascii="Cambria" w:hAnsi="Cambria" w:cs="Cambria"/>
          <w:sz w:val="22"/>
          <w:szCs w:val="22"/>
        </w:rPr>
        <w:t xml:space="preserve"> to:</w:t>
      </w:r>
    </w:p>
    <w:p w14:paraId="5C4CE9BD">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DNS (port 53)</w:t>
      </w:r>
    </w:p>
    <w:p w14:paraId="1F67A955">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HTTPS (port 443)</w:t>
      </w:r>
    </w:p>
    <w:p w14:paraId="706E9FD1">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All other traffic is </w:t>
      </w:r>
      <w:r>
        <w:rPr>
          <w:rStyle w:val="15"/>
          <w:rFonts w:hint="default" w:ascii="Cambria" w:hAnsi="Cambria" w:cs="Cambria"/>
          <w:sz w:val="22"/>
          <w:szCs w:val="22"/>
        </w:rPr>
        <w:t>blocked</w:t>
      </w:r>
      <w:r>
        <w:rPr>
          <w:rFonts w:hint="default" w:ascii="Cambria" w:hAnsi="Cambria" w:cs="Cambria"/>
          <w:sz w:val="22"/>
          <w:szCs w:val="22"/>
        </w:rPr>
        <w:t xml:space="preserve"> by default.</w:t>
      </w:r>
    </w:p>
    <w:p w14:paraId="08677E8B">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No inbound connections are allowed to the LAN zone.</w:t>
      </w:r>
    </w:p>
    <w:p w14:paraId="587110CC">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This setup reduces exposure to external threats and limits internal misuse.</w:t>
      </w:r>
    </w:p>
    <w:p w14:paraId="186BB7C5">
      <w:pPr>
        <w:pStyle w:val="31"/>
        <w:keepNext w:val="0"/>
        <w:keepLines w:val="0"/>
        <w:widowControl/>
        <w:suppressLineNumbers w:val="0"/>
        <w:ind w:left="720"/>
        <w:rPr>
          <w:rFonts w:hint="default" w:ascii="Cambria" w:hAnsi="Cambria" w:cs="Cambria"/>
          <w:lang w:val="en-US"/>
        </w:rPr>
      </w:pPr>
      <w:r>
        <w:rPr>
          <w:rFonts w:hint="default" w:ascii="Cambria" w:hAnsi="Cambria" w:cs="Cambria"/>
          <w:lang w:val="en-US"/>
        </w:rPr>
        <w:drawing>
          <wp:inline distT="0" distB="0" distL="114300" distR="114300">
            <wp:extent cx="2451735" cy="1442720"/>
            <wp:effectExtent l="0" t="0" r="12065" b="5080"/>
            <wp:docPr id="14" name="Изображение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1"/>
                    <pic:cNvPicPr>
                      <a:picLocks noChangeAspect="1"/>
                    </pic:cNvPicPr>
                  </pic:nvPicPr>
                  <pic:blipFill>
                    <a:blip r:embed="rId14"/>
                    <a:stretch>
                      <a:fillRect/>
                    </a:stretch>
                  </pic:blipFill>
                  <pic:spPr>
                    <a:xfrm>
                      <a:off x="0" y="0"/>
                      <a:ext cx="2451735" cy="1442720"/>
                    </a:xfrm>
                    <a:prstGeom prst="rect">
                      <a:avLst/>
                    </a:prstGeom>
                  </pic:spPr>
                </pic:pic>
              </a:graphicData>
            </a:graphic>
          </wp:inline>
        </w:drawing>
      </w:r>
      <w:r>
        <w:rPr>
          <w:rFonts w:hint="default" w:ascii="Cambria" w:hAnsi="Cambria" w:cs="Cambria"/>
          <w:lang w:val="en-US"/>
        </w:rPr>
        <w:drawing>
          <wp:inline distT="0" distB="0" distL="114300" distR="114300">
            <wp:extent cx="2463165" cy="1458595"/>
            <wp:effectExtent l="0" t="0" r="635" b="1905"/>
            <wp:docPr id="15" name="Изображение 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2"/>
                    <pic:cNvPicPr>
                      <a:picLocks noChangeAspect="1"/>
                    </pic:cNvPicPr>
                  </pic:nvPicPr>
                  <pic:blipFill>
                    <a:blip r:embed="rId15"/>
                    <a:stretch>
                      <a:fillRect/>
                    </a:stretch>
                  </pic:blipFill>
                  <pic:spPr>
                    <a:xfrm>
                      <a:off x="0" y="0"/>
                      <a:ext cx="2463165" cy="1458595"/>
                    </a:xfrm>
                    <a:prstGeom prst="rect">
                      <a:avLst/>
                    </a:prstGeom>
                  </pic:spPr>
                </pic:pic>
              </a:graphicData>
            </a:graphic>
          </wp:inline>
        </w:drawing>
      </w:r>
    </w:p>
    <w:p w14:paraId="3CD09E65">
      <w:pPr>
        <w:keepNext w:val="0"/>
        <w:keepLines w:val="0"/>
        <w:widowControl/>
        <w:suppressLineNumbers w:val="0"/>
        <w:rPr>
          <w:rFonts w:hint="default" w:ascii="Cambria" w:hAnsi="Cambria" w:cs="Cambria"/>
        </w:rPr>
      </w:pPr>
      <w:r>
        <w:rPr>
          <w:rFonts w:hint="default" w:ascii="Cambria" w:hAnsi="Cambria" w:cs="Cambria"/>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497C01FD">
      <w:pPr>
        <w:pStyle w:val="4"/>
        <w:keepNext w:val="0"/>
        <w:keepLines w:val="0"/>
        <w:widowControl/>
        <w:suppressLineNumbers w:val="0"/>
        <w:rPr>
          <w:rFonts w:hint="default" w:cs="Cambria" w:asciiTheme="majorAscii" w:hAnsiTheme="majorAscii"/>
          <w:sz w:val="28"/>
          <w:szCs w:val="28"/>
        </w:rPr>
      </w:pPr>
      <w:r>
        <w:rPr>
          <w:rFonts w:hint="default" w:cs="Cambria" w:asciiTheme="majorAscii" w:hAnsiTheme="majorAscii"/>
          <w:sz w:val="28"/>
          <w:szCs w:val="28"/>
        </w:rPr>
        <w:t xml:space="preserve"> DMZ (Demilitarized Zone)</w:t>
      </w:r>
    </w:p>
    <w:p w14:paraId="48C77C81">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Only outbound traffic is allowed from DMZ to:</w:t>
      </w:r>
    </w:p>
    <w:p w14:paraId="53EA84D3">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HTTP (port 80)</w:t>
      </w:r>
    </w:p>
    <w:p w14:paraId="0C0C65A9">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HTTPS (port 443)</w:t>
      </w:r>
    </w:p>
    <w:p w14:paraId="61A96419">
      <w:pPr>
        <w:pStyle w:val="31"/>
        <w:keepNext w:val="0"/>
        <w:keepLines w:val="0"/>
        <w:widowControl/>
        <w:suppressLineNumbers w:val="0"/>
        <w:ind w:left="720"/>
        <w:rPr>
          <w:rFonts w:hint="default" w:ascii="Cambria" w:hAnsi="Cambria" w:cs="Cambria"/>
          <w:sz w:val="22"/>
          <w:szCs w:val="22"/>
        </w:rPr>
      </w:pPr>
      <w:r>
        <w:rPr>
          <w:rStyle w:val="15"/>
          <w:rFonts w:hint="default" w:ascii="Cambria" w:hAnsi="Cambria" w:cs="Cambria"/>
          <w:sz w:val="22"/>
          <w:szCs w:val="22"/>
        </w:rPr>
        <w:t>All access from DMZ to LAN or MGMT is explicitly denied</w:t>
      </w:r>
      <w:r>
        <w:rPr>
          <w:rFonts w:hint="default" w:ascii="Cambria" w:hAnsi="Cambria" w:cs="Cambria"/>
          <w:sz w:val="22"/>
          <w:szCs w:val="22"/>
        </w:rPr>
        <w:t>.</w:t>
      </w:r>
    </w:p>
    <w:p w14:paraId="165B2912">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Public services (like web servers) can operate without compromising internal systems.</w:t>
      </w:r>
    </w:p>
    <w:p w14:paraId="74BBA26D">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This configuration isolates exposed services from sensitive segments.</w:t>
      </w:r>
    </w:p>
    <w:p w14:paraId="3A417682">
      <w:pPr>
        <w:pStyle w:val="31"/>
        <w:keepNext w:val="0"/>
        <w:keepLines w:val="0"/>
        <w:widowControl/>
        <w:suppressLineNumbers w:val="0"/>
        <w:ind w:left="720"/>
        <w:rPr>
          <w:rFonts w:hint="default" w:ascii="Cambria" w:hAnsi="Cambria" w:cs="Cambria"/>
          <w:lang w:val="en-US"/>
        </w:rPr>
      </w:pPr>
      <w:r>
        <w:rPr>
          <w:rFonts w:hint="default" w:ascii="Cambria" w:hAnsi="Cambria" w:cs="Cambria"/>
          <w:lang w:val="en-US"/>
        </w:rPr>
        <w:drawing>
          <wp:inline distT="0" distB="0" distL="114300" distR="114300">
            <wp:extent cx="2584450" cy="1492250"/>
            <wp:effectExtent l="0" t="0" r="6350" b="6350"/>
            <wp:docPr id="10" name="Изображение 10"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main"/>
                    <pic:cNvPicPr>
                      <a:picLocks noChangeAspect="1"/>
                    </pic:cNvPicPr>
                  </pic:nvPicPr>
                  <pic:blipFill>
                    <a:blip r:embed="rId16"/>
                    <a:stretch>
                      <a:fillRect/>
                    </a:stretch>
                  </pic:blipFill>
                  <pic:spPr>
                    <a:xfrm>
                      <a:off x="0" y="0"/>
                      <a:ext cx="2584450" cy="1492250"/>
                    </a:xfrm>
                    <a:prstGeom prst="rect">
                      <a:avLst/>
                    </a:prstGeom>
                  </pic:spPr>
                </pic:pic>
              </a:graphicData>
            </a:graphic>
          </wp:inline>
        </w:drawing>
      </w:r>
      <w:r>
        <w:rPr>
          <w:rFonts w:hint="default" w:ascii="Cambria" w:hAnsi="Cambria" w:cs="Cambria"/>
          <w:lang w:val="en-US"/>
        </w:rPr>
        <w:drawing>
          <wp:inline distT="0" distB="0" distL="114300" distR="114300">
            <wp:extent cx="2414905" cy="1521460"/>
            <wp:effectExtent l="0" t="0" r="10795" b="2540"/>
            <wp:docPr id="11" name="Изображение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1"/>
                    <pic:cNvPicPr>
                      <a:picLocks noChangeAspect="1"/>
                    </pic:cNvPicPr>
                  </pic:nvPicPr>
                  <pic:blipFill>
                    <a:blip r:embed="rId17"/>
                    <a:stretch>
                      <a:fillRect/>
                    </a:stretch>
                  </pic:blipFill>
                  <pic:spPr>
                    <a:xfrm>
                      <a:off x="0" y="0"/>
                      <a:ext cx="2414905" cy="1521460"/>
                    </a:xfrm>
                    <a:prstGeom prst="rect">
                      <a:avLst/>
                    </a:prstGeom>
                  </pic:spPr>
                </pic:pic>
              </a:graphicData>
            </a:graphic>
          </wp:inline>
        </w:drawing>
      </w:r>
    </w:p>
    <w:p w14:paraId="4DC14638">
      <w:pPr>
        <w:pStyle w:val="31"/>
        <w:keepNext w:val="0"/>
        <w:keepLines w:val="0"/>
        <w:widowControl/>
        <w:suppressLineNumbers w:val="0"/>
        <w:ind w:left="720"/>
        <w:rPr>
          <w:rFonts w:hint="default" w:ascii="Cambria" w:hAnsi="Cambria" w:cs="Cambria"/>
          <w:lang w:val="en-US"/>
        </w:rPr>
      </w:pPr>
      <w:r>
        <w:rPr>
          <w:rFonts w:hint="default" w:ascii="Cambria" w:hAnsi="Cambria" w:cs="Cambria"/>
          <w:lang w:val="en-US"/>
        </w:rPr>
        <w:drawing>
          <wp:inline distT="0" distB="0" distL="114300" distR="114300">
            <wp:extent cx="2543175" cy="1517015"/>
            <wp:effectExtent l="0" t="0" r="9525" b="6985"/>
            <wp:docPr id="12" name="Изображение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2"/>
                    <pic:cNvPicPr>
                      <a:picLocks noChangeAspect="1"/>
                    </pic:cNvPicPr>
                  </pic:nvPicPr>
                  <pic:blipFill>
                    <a:blip r:embed="rId18"/>
                    <a:stretch>
                      <a:fillRect/>
                    </a:stretch>
                  </pic:blipFill>
                  <pic:spPr>
                    <a:xfrm>
                      <a:off x="0" y="0"/>
                      <a:ext cx="2543175" cy="1517015"/>
                    </a:xfrm>
                    <a:prstGeom prst="rect">
                      <a:avLst/>
                    </a:prstGeom>
                  </pic:spPr>
                </pic:pic>
              </a:graphicData>
            </a:graphic>
          </wp:inline>
        </w:drawing>
      </w:r>
      <w:r>
        <w:rPr>
          <w:rFonts w:hint="default" w:ascii="Cambria" w:hAnsi="Cambria" w:cs="Cambria"/>
          <w:lang w:val="en-US"/>
        </w:rPr>
        <w:drawing>
          <wp:inline distT="0" distB="0" distL="114300" distR="114300">
            <wp:extent cx="2423160" cy="1436370"/>
            <wp:effectExtent l="0" t="0" r="2540" b="11430"/>
            <wp:docPr id="13" name="Изображение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3"/>
                    <pic:cNvPicPr>
                      <a:picLocks noChangeAspect="1"/>
                    </pic:cNvPicPr>
                  </pic:nvPicPr>
                  <pic:blipFill>
                    <a:blip r:embed="rId19"/>
                    <a:stretch>
                      <a:fillRect/>
                    </a:stretch>
                  </pic:blipFill>
                  <pic:spPr>
                    <a:xfrm>
                      <a:off x="0" y="0"/>
                      <a:ext cx="2423160" cy="1436370"/>
                    </a:xfrm>
                    <a:prstGeom prst="rect">
                      <a:avLst/>
                    </a:prstGeom>
                  </pic:spPr>
                </pic:pic>
              </a:graphicData>
            </a:graphic>
          </wp:inline>
        </w:drawing>
      </w:r>
    </w:p>
    <w:p w14:paraId="6FBA4B78">
      <w:pPr>
        <w:pStyle w:val="31"/>
        <w:keepNext w:val="0"/>
        <w:keepLines w:val="0"/>
        <w:widowControl/>
        <w:suppressLineNumbers w:val="0"/>
        <w:ind w:left="720"/>
        <w:rPr>
          <w:rFonts w:hint="default" w:ascii="Cambria" w:hAnsi="Cambria" w:cs="Cambria"/>
          <w:lang w:val="en-US"/>
        </w:rPr>
      </w:pPr>
    </w:p>
    <w:p w14:paraId="24A7395E">
      <w:pPr>
        <w:keepNext w:val="0"/>
        <w:keepLines w:val="0"/>
        <w:widowControl/>
        <w:suppressLineNumbers w:val="0"/>
        <w:rPr>
          <w:rFonts w:hint="default" w:ascii="Cambria" w:hAnsi="Cambria" w:cs="Cambria"/>
        </w:rPr>
      </w:pPr>
      <w:r>
        <w:rPr>
          <w:rFonts w:hint="default" w:ascii="Cambria" w:hAnsi="Cambria" w:cs="Cambria"/>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7778DA9E">
      <w:pPr>
        <w:pStyle w:val="4"/>
        <w:keepNext w:val="0"/>
        <w:keepLines w:val="0"/>
        <w:widowControl/>
        <w:suppressLineNumbers w:val="0"/>
        <w:rPr>
          <w:rFonts w:hint="default" w:cs="Cambria" w:asciiTheme="majorAscii" w:hAnsiTheme="majorAscii"/>
          <w:sz w:val="28"/>
          <w:szCs w:val="28"/>
        </w:rPr>
      </w:pPr>
      <w:r>
        <w:rPr>
          <w:rFonts w:hint="default" w:cs="Cambria" w:asciiTheme="majorAscii" w:hAnsiTheme="majorAscii"/>
          <w:sz w:val="28"/>
          <w:szCs w:val="28"/>
        </w:rPr>
        <w:t xml:space="preserve"> MGMT (Management Zone)</w:t>
      </w:r>
    </w:p>
    <w:p w14:paraId="23D83FB0">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Only a single trusted IP (</w:t>
      </w:r>
      <w:r>
        <w:rPr>
          <w:rStyle w:val="14"/>
          <w:rFonts w:hint="default" w:ascii="Cambria" w:hAnsi="Cambria" w:cs="Cambria"/>
          <w:sz w:val="22"/>
          <w:szCs w:val="22"/>
        </w:rPr>
        <w:t>192.168.99.10</w:t>
      </w:r>
      <w:r>
        <w:rPr>
          <w:rFonts w:hint="default" w:ascii="Cambria" w:hAnsi="Cambria" w:cs="Cambria"/>
          <w:sz w:val="22"/>
          <w:szCs w:val="22"/>
        </w:rPr>
        <w:t>) is allowed access to:</w:t>
      </w:r>
    </w:p>
    <w:p w14:paraId="11C2B921">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Web GUI (port 443)</w:t>
      </w:r>
    </w:p>
    <w:p w14:paraId="66E13F3E">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SSH (port 22)</w:t>
      </w:r>
    </w:p>
    <w:p w14:paraId="035154C6">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All other connections are </w:t>
      </w:r>
      <w:r>
        <w:rPr>
          <w:rStyle w:val="15"/>
          <w:rFonts w:hint="default" w:ascii="Cambria" w:hAnsi="Cambria" w:cs="Cambria"/>
          <w:sz w:val="22"/>
          <w:szCs w:val="22"/>
        </w:rPr>
        <w:t>blocked completely</w:t>
      </w:r>
      <w:r>
        <w:rPr>
          <w:rFonts w:hint="default" w:ascii="Cambria" w:hAnsi="Cambria" w:cs="Cambria"/>
          <w:sz w:val="22"/>
          <w:szCs w:val="22"/>
        </w:rPr>
        <w:t>.</w:t>
      </w:r>
    </w:p>
    <w:p w14:paraId="623E50A1">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This ensures that management access is strictly limited and not exposed to internal or external treats.</w:t>
      </w:r>
    </w:p>
    <w:p w14:paraId="5A89C83B">
      <w:pPr>
        <w:pStyle w:val="31"/>
        <w:keepNext w:val="0"/>
        <w:keepLines w:val="0"/>
        <w:widowControl/>
        <w:suppressLineNumbers w:val="0"/>
        <w:ind w:left="720"/>
        <w:rPr>
          <w:rFonts w:hint="default" w:ascii="Cambria" w:hAnsi="Cambria" w:cs="Cambria"/>
          <w:lang w:val="en-US"/>
        </w:rPr>
      </w:pPr>
      <w:r>
        <w:rPr>
          <w:rFonts w:hint="default" w:ascii="Cambria" w:hAnsi="Cambria" w:cs="Cambria"/>
          <w:lang w:val="en-US"/>
        </w:rPr>
        <w:drawing>
          <wp:inline distT="0" distB="0" distL="114300" distR="114300">
            <wp:extent cx="2894330" cy="1750060"/>
            <wp:effectExtent l="0" t="0" r="1270" b="2540"/>
            <wp:docPr id="16" name="Изображение 16"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MAIN"/>
                    <pic:cNvPicPr>
                      <a:picLocks noChangeAspect="1"/>
                    </pic:cNvPicPr>
                  </pic:nvPicPr>
                  <pic:blipFill>
                    <a:blip r:embed="rId20"/>
                    <a:stretch>
                      <a:fillRect/>
                    </a:stretch>
                  </pic:blipFill>
                  <pic:spPr>
                    <a:xfrm>
                      <a:off x="0" y="0"/>
                      <a:ext cx="2894330" cy="1750060"/>
                    </a:xfrm>
                    <a:prstGeom prst="rect">
                      <a:avLst/>
                    </a:prstGeom>
                  </pic:spPr>
                </pic:pic>
              </a:graphicData>
            </a:graphic>
          </wp:inline>
        </w:drawing>
      </w:r>
      <w:r>
        <w:rPr>
          <w:rFonts w:hint="default" w:ascii="Cambria" w:hAnsi="Cambria" w:cs="Cambria"/>
          <w:lang w:val="en-US"/>
        </w:rPr>
        <w:drawing>
          <wp:inline distT="0" distB="0" distL="114300" distR="114300">
            <wp:extent cx="2190750" cy="1311275"/>
            <wp:effectExtent l="0" t="0" r="6350" b="9525"/>
            <wp:docPr id="18" name="Изображение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1"/>
                    <pic:cNvPicPr>
                      <a:picLocks noChangeAspect="1"/>
                    </pic:cNvPicPr>
                  </pic:nvPicPr>
                  <pic:blipFill>
                    <a:blip r:embed="rId21"/>
                    <a:stretch>
                      <a:fillRect/>
                    </a:stretch>
                  </pic:blipFill>
                  <pic:spPr>
                    <a:xfrm>
                      <a:off x="0" y="0"/>
                      <a:ext cx="2190750" cy="1311275"/>
                    </a:xfrm>
                    <a:prstGeom prst="rect">
                      <a:avLst/>
                    </a:prstGeom>
                  </pic:spPr>
                </pic:pic>
              </a:graphicData>
            </a:graphic>
          </wp:inline>
        </w:drawing>
      </w:r>
      <w:r>
        <w:rPr>
          <w:rFonts w:hint="default" w:ascii="Cambria" w:hAnsi="Cambria" w:cs="Cambria"/>
          <w:lang w:val="en-US"/>
        </w:rPr>
        <w:drawing>
          <wp:inline distT="0" distB="0" distL="114300" distR="114300">
            <wp:extent cx="2256155" cy="1375410"/>
            <wp:effectExtent l="0" t="0" r="4445" b="8890"/>
            <wp:docPr id="17" name="Изображение 17" descr="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BLOCK"/>
                    <pic:cNvPicPr>
                      <a:picLocks noChangeAspect="1"/>
                    </pic:cNvPicPr>
                  </pic:nvPicPr>
                  <pic:blipFill>
                    <a:blip r:embed="rId22"/>
                    <a:srcRect r="6336"/>
                    <a:stretch>
                      <a:fillRect/>
                    </a:stretch>
                  </pic:blipFill>
                  <pic:spPr>
                    <a:xfrm>
                      <a:off x="0" y="0"/>
                      <a:ext cx="2256155" cy="1375410"/>
                    </a:xfrm>
                    <a:prstGeom prst="rect">
                      <a:avLst/>
                    </a:prstGeom>
                  </pic:spPr>
                </pic:pic>
              </a:graphicData>
            </a:graphic>
          </wp:inline>
        </w:drawing>
      </w:r>
    </w:p>
    <w:p w14:paraId="408A87FD">
      <w:pPr>
        <w:pStyle w:val="31"/>
        <w:keepNext w:val="0"/>
        <w:keepLines w:val="0"/>
        <w:widowControl/>
        <w:suppressLineNumbers w:val="0"/>
        <w:ind w:left="720"/>
        <w:rPr>
          <w:rFonts w:hint="default" w:ascii="Cambria" w:hAnsi="Cambria" w:cs="Cambria"/>
        </w:rPr>
      </w:pPr>
    </w:p>
    <w:p w14:paraId="0C2C873B">
      <w:pPr>
        <w:keepNext w:val="0"/>
        <w:keepLines w:val="0"/>
        <w:widowControl/>
        <w:suppressLineNumbers w:val="0"/>
        <w:rPr>
          <w:rFonts w:hint="default" w:ascii="Cambria" w:hAnsi="Cambria" w:cs="Cambria"/>
        </w:rPr>
      </w:pPr>
      <w:r>
        <w:rPr>
          <w:rFonts w:hint="default" w:ascii="Cambria" w:hAnsi="Cambria" w:cs="Cambria"/>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078118BF">
      <w:pPr>
        <w:pStyle w:val="4"/>
        <w:keepNext w:val="0"/>
        <w:keepLines w:val="0"/>
        <w:widowControl/>
        <w:suppressLineNumbers w:val="0"/>
        <w:rPr>
          <w:rFonts w:hint="default" w:cs="Cambria" w:asciiTheme="majorAscii" w:hAnsiTheme="majorAscii"/>
          <w:sz w:val="28"/>
          <w:szCs w:val="28"/>
        </w:rPr>
      </w:pPr>
      <w:r>
        <w:rPr>
          <w:rFonts w:hint="default" w:cs="Cambria" w:asciiTheme="majorAscii" w:hAnsiTheme="majorAscii"/>
          <w:sz w:val="28"/>
          <w:szCs w:val="28"/>
        </w:rPr>
        <w:t xml:space="preserve"> Aliases</w:t>
      </w:r>
    </w:p>
    <w:p w14:paraId="3FE0473A">
      <w:pPr>
        <w:pStyle w:val="31"/>
        <w:keepNext w:val="0"/>
        <w:keepLines w:val="0"/>
        <w:widowControl/>
        <w:suppressLineNumbers w:val="0"/>
        <w:rPr>
          <w:rFonts w:hint="default" w:ascii="Cambria" w:hAnsi="Cambria" w:cs="Cambria"/>
          <w:sz w:val="22"/>
          <w:szCs w:val="22"/>
        </w:rPr>
      </w:pPr>
      <w:r>
        <w:rPr>
          <w:rFonts w:hint="default" w:ascii="Cambria" w:hAnsi="Cambria" w:cs="Cambria"/>
          <w:sz w:val="22"/>
          <w:szCs w:val="22"/>
        </w:rPr>
        <w:t>Aliases were used to simplify rule creation and enhance maintainability:</w:t>
      </w:r>
    </w:p>
    <w:p w14:paraId="7572DB41">
      <w:pPr>
        <w:pStyle w:val="31"/>
        <w:keepNext w:val="0"/>
        <w:keepLines w:val="0"/>
        <w:widowControl/>
        <w:suppressLineNumbers w:val="0"/>
        <w:ind w:left="720"/>
        <w:rPr>
          <w:rFonts w:hint="default" w:ascii="Cambria" w:hAnsi="Cambria" w:cs="Cambria"/>
          <w:sz w:val="22"/>
          <w:szCs w:val="22"/>
        </w:rPr>
      </w:pPr>
      <w:r>
        <w:rPr>
          <w:rStyle w:val="14"/>
          <w:rFonts w:hint="default" w:ascii="Cambria" w:hAnsi="Cambria" w:cs="Cambria"/>
          <w:sz w:val="22"/>
          <w:szCs w:val="22"/>
        </w:rPr>
        <w:t>Servers</w:t>
      </w:r>
      <w:r>
        <w:rPr>
          <w:rFonts w:hint="default" w:ascii="Cambria" w:hAnsi="Cambria" w:cs="Cambria"/>
          <w:sz w:val="22"/>
          <w:szCs w:val="22"/>
        </w:rPr>
        <w:t xml:space="preserve"> — represents a group of internal servers (LAN/DMZ).</w:t>
      </w:r>
    </w:p>
    <w:p w14:paraId="7F001D83">
      <w:pPr>
        <w:pStyle w:val="31"/>
        <w:keepNext w:val="0"/>
        <w:keepLines w:val="0"/>
        <w:widowControl/>
        <w:suppressLineNumbers w:val="0"/>
        <w:ind w:left="720"/>
        <w:rPr>
          <w:rFonts w:hint="default" w:ascii="Cambria" w:hAnsi="Cambria" w:cs="Cambria"/>
          <w:sz w:val="22"/>
          <w:szCs w:val="22"/>
        </w:rPr>
      </w:pPr>
      <w:r>
        <w:rPr>
          <w:rStyle w:val="14"/>
          <w:rFonts w:hint="default" w:ascii="Cambria" w:hAnsi="Cambria" w:cs="Cambria"/>
          <w:sz w:val="22"/>
          <w:szCs w:val="22"/>
        </w:rPr>
        <w:t>Trusted_Admins</w:t>
      </w:r>
      <w:r>
        <w:rPr>
          <w:rFonts w:hint="default" w:ascii="Cambria" w:hAnsi="Cambria" w:cs="Cambria"/>
          <w:sz w:val="22"/>
          <w:szCs w:val="22"/>
        </w:rPr>
        <w:t xml:space="preserve"> — IPs allowed to access the firewall GUI/SSH.</w:t>
      </w:r>
    </w:p>
    <w:p w14:paraId="4CB07859">
      <w:pPr>
        <w:pStyle w:val="31"/>
        <w:keepNext w:val="0"/>
        <w:keepLines w:val="0"/>
        <w:widowControl/>
        <w:suppressLineNumbers w:val="0"/>
        <w:ind w:left="720"/>
        <w:rPr>
          <w:rFonts w:hint="default" w:ascii="Cambria" w:hAnsi="Cambria" w:cs="Cambria"/>
          <w:sz w:val="22"/>
          <w:szCs w:val="22"/>
        </w:rPr>
      </w:pPr>
      <w:r>
        <w:rPr>
          <w:rStyle w:val="14"/>
          <w:rFonts w:hint="default" w:ascii="Cambria" w:hAnsi="Cambria" w:cs="Cambria"/>
          <w:sz w:val="22"/>
          <w:szCs w:val="22"/>
        </w:rPr>
        <w:t>Blocked_Countries</w:t>
      </w:r>
      <w:r>
        <w:rPr>
          <w:rFonts w:hint="default" w:ascii="Cambria" w:hAnsi="Cambria" w:cs="Cambria"/>
          <w:sz w:val="22"/>
          <w:szCs w:val="22"/>
        </w:rPr>
        <w:t xml:space="preserve"> — GeoIP alias containing countries such as:</w:t>
      </w:r>
    </w:p>
    <w:p w14:paraId="1205D0B4">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China, Iran, Russia, Vietnam, Bangladesh, and others.</w:t>
      </w:r>
    </w:p>
    <w:p w14:paraId="5BC764DA">
      <w:pPr>
        <w:pStyle w:val="31"/>
        <w:keepNext w:val="0"/>
        <w:keepLines w:val="0"/>
        <w:widowControl/>
        <w:suppressLineNumbers w:val="0"/>
        <w:rPr>
          <w:rFonts w:hint="default" w:ascii="Cambria" w:hAnsi="Cambria" w:cs="Cambria"/>
          <w:sz w:val="22"/>
          <w:szCs w:val="22"/>
          <w:lang w:val="en-US"/>
        </w:rPr>
      </w:pPr>
      <w:r>
        <w:rPr>
          <w:rFonts w:hint="default" w:ascii="Cambria" w:hAnsi="Cambria" w:cs="Cambria"/>
          <w:sz w:val="22"/>
          <w:szCs w:val="22"/>
        </w:rPr>
        <w:t>Using aliases makes the rulebase more readable and easier to manage</w:t>
      </w:r>
      <w:r>
        <w:rPr>
          <w:rFonts w:hint="default" w:ascii="Cambria" w:hAnsi="Cambria" w:cs="Cambria"/>
          <w:sz w:val="22"/>
          <w:szCs w:val="22"/>
          <w:lang w:val="en-US"/>
        </w:rPr>
        <w:t>.</w:t>
      </w:r>
    </w:p>
    <w:p w14:paraId="3FF5496B">
      <w:pPr>
        <w:pStyle w:val="31"/>
        <w:keepNext w:val="0"/>
        <w:keepLines w:val="0"/>
        <w:widowControl/>
        <w:suppressLineNumbers w:val="0"/>
        <w:rPr>
          <w:rFonts w:hint="default" w:ascii="Cambria" w:hAnsi="Cambria" w:cs="Cambria"/>
          <w:lang w:val="en-US"/>
        </w:rPr>
      </w:pPr>
      <w:r>
        <w:rPr>
          <w:rFonts w:hint="default" w:ascii="Cambria" w:hAnsi="Cambria" w:cs="Cambria"/>
          <w:lang w:val="en-US"/>
        </w:rPr>
        <w:drawing>
          <wp:inline distT="0" distB="0" distL="114300" distR="114300">
            <wp:extent cx="2715260" cy="1294765"/>
            <wp:effectExtent l="0" t="0" r="2540" b="635"/>
            <wp:docPr id="19" name="Изображение 19" descr="blo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blocl"/>
                    <pic:cNvPicPr>
                      <a:picLocks noChangeAspect="1"/>
                    </pic:cNvPicPr>
                  </pic:nvPicPr>
                  <pic:blipFill>
                    <a:blip r:embed="rId23"/>
                    <a:stretch>
                      <a:fillRect/>
                    </a:stretch>
                  </pic:blipFill>
                  <pic:spPr>
                    <a:xfrm>
                      <a:off x="0" y="0"/>
                      <a:ext cx="2715260" cy="1294765"/>
                    </a:xfrm>
                    <a:prstGeom prst="rect">
                      <a:avLst/>
                    </a:prstGeom>
                  </pic:spPr>
                </pic:pic>
              </a:graphicData>
            </a:graphic>
          </wp:inline>
        </w:drawing>
      </w:r>
      <w:r>
        <w:rPr>
          <w:rFonts w:hint="default" w:ascii="Cambria" w:hAnsi="Cambria" w:cs="Cambria"/>
          <w:lang w:val="en-US"/>
        </w:rPr>
        <w:drawing>
          <wp:inline distT="0" distB="0" distL="114300" distR="114300">
            <wp:extent cx="2740660" cy="1342390"/>
            <wp:effectExtent l="0" t="0" r="2540" b="3810"/>
            <wp:docPr id="20" name="Изображение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1"/>
                    <pic:cNvPicPr>
                      <a:picLocks noChangeAspect="1"/>
                    </pic:cNvPicPr>
                  </pic:nvPicPr>
                  <pic:blipFill>
                    <a:blip r:embed="rId24"/>
                    <a:stretch>
                      <a:fillRect/>
                    </a:stretch>
                  </pic:blipFill>
                  <pic:spPr>
                    <a:xfrm>
                      <a:off x="0" y="0"/>
                      <a:ext cx="2740660" cy="1342390"/>
                    </a:xfrm>
                    <a:prstGeom prst="rect">
                      <a:avLst/>
                    </a:prstGeom>
                  </pic:spPr>
                </pic:pic>
              </a:graphicData>
            </a:graphic>
          </wp:inline>
        </w:drawing>
      </w:r>
    </w:p>
    <w:p w14:paraId="0D06193B">
      <w:pPr>
        <w:keepNext w:val="0"/>
        <w:keepLines w:val="0"/>
        <w:widowControl/>
        <w:suppressLineNumbers w:val="0"/>
        <w:rPr>
          <w:rFonts w:hint="default" w:ascii="Cambria" w:hAnsi="Cambria" w:cs="Cambria"/>
        </w:rPr>
      </w:pPr>
      <w:r>
        <w:rPr>
          <w:rFonts w:hint="default" w:ascii="Cambria" w:hAnsi="Cambria" w:cs="Cambria"/>
        </w:rPr>
        <w:pict>
          <v:rect id="_x0000_i1029" o:spt="1" style="height:1.5pt;width:432pt;" fillcolor="#A0A0A0" filled="t" stroked="f" coordsize="21600,21600" o:hr="t" o:hrstd="t" o:hralign="center">
            <v:path/>
            <v:fill on="t" focussize="0,0"/>
            <v:stroke on="f"/>
            <v:imagedata o:title=""/>
            <o:lock v:ext="edit"/>
            <w10:wrap type="none"/>
            <w10:anchorlock/>
          </v:rect>
        </w:pict>
      </w:r>
    </w:p>
    <w:p w14:paraId="4A80154E">
      <w:pPr>
        <w:pStyle w:val="4"/>
        <w:keepNext w:val="0"/>
        <w:keepLines w:val="0"/>
        <w:widowControl/>
        <w:suppressLineNumbers w:val="0"/>
        <w:rPr>
          <w:rFonts w:hint="default" w:cs="Calibri" w:asciiTheme="majorAscii" w:hAnsiTheme="majorAscii"/>
          <w:sz w:val="28"/>
          <w:szCs w:val="28"/>
        </w:rPr>
      </w:pPr>
      <w:r>
        <w:rPr>
          <w:rFonts w:hint="default" w:cs="Calibri" w:asciiTheme="majorAscii" w:hAnsiTheme="majorAscii"/>
          <w:sz w:val="28"/>
          <w:szCs w:val="28"/>
        </w:rPr>
        <w:t xml:space="preserve"> NAT (Outbound)</w:t>
      </w:r>
    </w:p>
    <w:p w14:paraId="091C6951">
      <w:pPr>
        <w:pStyle w:val="31"/>
        <w:keepNext w:val="0"/>
        <w:keepLines w:val="0"/>
        <w:widowControl/>
        <w:suppressLineNumbers w:val="0"/>
        <w:ind w:left="720"/>
        <w:rPr>
          <w:rFonts w:hint="default" w:ascii="Cambria" w:hAnsi="Cambria" w:cs="Cambria"/>
        </w:rPr>
      </w:pPr>
      <w:r>
        <w:rPr>
          <w:rStyle w:val="15"/>
          <w:rFonts w:hint="default" w:ascii="Cambria" w:hAnsi="Cambria" w:cs="Cambria"/>
        </w:rPr>
        <w:t>Automatic outbound NAT</w:t>
      </w:r>
      <w:r>
        <w:rPr>
          <w:rFonts w:hint="default" w:ascii="Cambria" w:hAnsi="Cambria" w:cs="Cambria"/>
        </w:rPr>
        <w:t xml:space="preserve"> is enabled.</w:t>
      </w:r>
    </w:p>
    <w:p w14:paraId="1BDEA98F">
      <w:pPr>
        <w:pStyle w:val="31"/>
        <w:keepNext w:val="0"/>
        <w:keepLines w:val="0"/>
        <w:widowControl/>
        <w:suppressLineNumbers w:val="0"/>
        <w:ind w:left="720"/>
        <w:rPr>
          <w:rFonts w:hint="default" w:ascii="Cambria" w:hAnsi="Cambria" w:cs="Cambria"/>
        </w:rPr>
      </w:pPr>
      <w:r>
        <w:rPr>
          <w:rFonts w:hint="default" w:ascii="Cambria" w:hAnsi="Cambria" w:cs="Cambria"/>
        </w:rPr>
        <w:t>All traffic from internal zones is translated to the WAN interface IP.</w:t>
      </w:r>
    </w:p>
    <w:p w14:paraId="0815AA84">
      <w:pPr>
        <w:pStyle w:val="31"/>
        <w:keepNext w:val="0"/>
        <w:keepLines w:val="0"/>
        <w:widowControl/>
        <w:suppressLineNumbers w:val="0"/>
        <w:ind w:left="720"/>
        <w:rPr>
          <w:rFonts w:hint="default" w:ascii="Cambria" w:hAnsi="Cambria" w:cs="Cambria"/>
        </w:rPr>
      </w:pPr>
      <w:r>
        <w:rPr>
          <w:rFonts w:hint="default" w:ascii="Cambria" w:hAnsi="Cambria" w:cs="Cambria"/>
        </w:rPr>
        <w:t>This allows secure internet access while preserving internal address privacy.</w:t>
      </w:r>
    </w:p>
    <w:p w14:paraId="0460AB19">
      <w:pPr>
        <w:pStyle w:val="31"/>
        <w:keepNext w:val="0"/>
        <w:keepLines w:val="0"/>
        <w:widowControl/>
        <w:suppressLineNumbers w:val="0"/>
        <w:ind w:left="720"/>
        <w:rPr>
          <w:rFonts w:hint="default" w:ascii="Cambria" w:hAnsi="Cambria" w:cs="Cambria"/>
        </w:rPr>
      </w:pPr>
      <w:r>
        <w:rPr>
          <w:rFonts w:hint="default" w:ascii="Cambria" w:hAnsi="Cambria" w:cs="Cambria"/>
        </w:rPr>
        <w:t>Ideal for small/medium network environments where simplicity and security are both required.</w:t>
      </w:r>
    </w:p>
    <w:p w14:paraId="6CC36A90">
      <w:pPr>
        <w:pStyle w:val="31"/>
        <w:keepNext w:val="0"/>
        <w:keepLines w:val="0"/>
        <w:widowControl/>
        <w:suppressLineNumbers w:val="0"/>
        <w:ind w:left="720"/>
        <w:rPr>
          <w:rFonts w:hint="default" w:ascii="Cambria" w:hAnsi="Cambria" w:cs="Cambria"/>
          <w:lang w:val="en-US"/>
        </w:rPr>
      </w:pPr>
      <w:r>
        <w:rPr>
          <w:rFonts w:hint="default" w:ascii="Cambria" w:hAnsi="Cambria" w:cs="Cambria"/>
          <w:lang w:val="en-US"/>
        </w:rPr>
        <w:drawing>
          <wp:inline distT="0" distB="0" distL="114300" distR="114300">
            <wp:extent cx="2741930" cy="1609090"/>
            <wp:effectExtent l="0" t="0" r="1270" b="3810"/>
            <wp:docPr id="21" name="Изображение 21" descr="firewall 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firewall NAT"/>
                    <pic:cNvPicPr>
                      <a:picLocks noChangeAspect="1"/>
                    </pic:cNvPicPr>
                  </pic:nvPicPr>
                  <pic:blipFill>
                    <a:blip r:embed="rId25"/>
                    <a:stretch>
                      <a:fillRect/>
                    </a:stretch>
                  </pic:blipFill>
                  <pic:spPr>
                    <a:xfrm>
                      <a:off x="0" y="0"/>
                      <a:ext cx="2741930" cy="1609090"/>
                    </a:xfrm>
                    <a:prstGeom prst="rect">
                      <a:avLst/>
                    </a:prstGeom>
                  </pic:spPr>
                </pic:pic>
              </a:graphicData>
            </a:graphic>
          </wp:inline>
        </w:drawing>
      </w:r>
    </w:p>
    <w:p w14:paraId="6FFF60B9">
      <w:pPr>
        <w:pStyle w:val="2"/>
      </w:pPr>
      <w:r>
        <w:t>7. Intrusion Detection &amp; Prevention (Suricata)</w:t>
      </w:r>
    </w:p>
    <w:p w14:paraId="6AC79AB4">
      <w:r>
        <w:t>Suricata IDS/IPS was deployed with the following configuration:</w:t>
      </w:r>
      <w:r>
        <w:br w:type="textWrapping"/>
      </w:r>
      <w:r>
        <w:t>• IPS mode enabled for automatic threat blocking.</w:t>
      </w:r>
      <w:r>
        <w:br w:type="textWrapping"/>
      </w:r>
      <w:r>
        <w:t>• Monitors WAN, LAN, and DMZ interfaces.</w:t>
      </w:r>
      <w:r>
        <w:br w:type="textWrapping"/>
      </w:r>
      <w:r>
        <w:t>• Uses updated rule sets from Feodo Tracker, ThreatFox, and other feeds.</w:t>
      </w:r>
      <w:r>
        <w:br w:type="textWrapping"/>
      </w:r>
      <w:r>
        <w:t>• Logs are stored and ready for export to SIEM for further correlation.</w:t>
      </w:r>
    </w:p>
    <w:p w14:paraId="59C71755">
      <w:pPr>
        <w:rPr>
          <w:rFonts w:hint="default"/>
          <w:lang w:val="en-US"/>
        </w:rPr>
      </w:pPr>
      <w:r>
        <w:rPr>
          <w:rFonts w:hint="default"/>
          <w:lang w:val="en-US"/>
        </w:rPr>
        <w:drawing>
          <wp:inline distT="0" distB="0" distL="114300" distR="114300">
            <wp:extent cx="2771775" cy="1621790"/>
            <wp:effectExtent l="0" t="0" r="9525" b="3810"/>
            <wp:docPr id="23" name="Изображение 23"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main"/>
                    <pic:cNvPicPr>
                      <a:picLocks noChangeAspect="1"/>
                    </pic:cNvPicPr>
                  </pic:nvPicPr>
                  <pic:blipFill>
                    <a:blip r:embed="rId26"/>
                    <a:stretch>
                      <a:fillRect/>
                    </a:stretch>
                  </pic:blipFill>
                  <pic:spPr>
                    <a:xfrm>
                      <a:off x="0" y="0"/>
                      <a:ext cx="2771775" cy="1621790"/>
                    </a:xfrm>
                    <a:prstGeom prst="rect">
                      <a:avLst/>
                    </a:prstGeom>
                  </pic:spPr>
                </pic:pic>
              </a:graphicData>
            </a:graphic>
          </wp:inline>
        </w:drawing>
      </w:r>
      <w:r>
        <w:rPr>
          <w:rFonts w:hint="default"/>
          <w:lang w:val="en-US"/>
        </w:rPr>
        <w:drawing>
          <wp:inline distT="0" distB="0" distL="114300" distR="114300">
            <wp:extent cx="2578735" cy="1513840"/>
            <wp:effectExtent l="0" t="0" r="12065" b="10160"/>
            <wp:docPr id="24" name="Изображение 24" descr="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rules"/>
                    <pic:cNvPicPr>
                      <a:picLocks noChangeAspect="1"/>
                    </pic:cNvPicPr>
                  </pic:nvPicPr>
                  <pic:blipFill>
                    <a:blip r:embed="rId27"/>
                    <a:stretch>
                      <a:fillRect/>
                    </a:stretch>
                  </pic:blipFill>
                  <pic:spPr>
                    <a:xfrm>
                      <a:off x="0" y="0"/>
                      <a:ext cx="2578735" cy="1513840"/>
                    </a:xfrm>
                    <a:prstGeom prst="rect">
                      <a:avLst/>
                    </a:prstGeom>
                  </pic:spPr>
                </pic:pic>
              </a:graphicData>
            </a:graphic>
          </wp:inline>
        </w:drawing>
      </w:r>
    </w:p>
    <w:p w14:paraId="137CE54B">
      <w:pPr>
        <w:rPr>
          <w:rFonts w:hint="default"/>
          <w:lang w:val="en-US"/>
        </w:rPr>
      </w:pPr>
    </w:p>
    <w:p w14:paraId="375E4AEC"/>
    <w:p w14:paraId="24F542E3">
      <w:pPr>
        <w:pStyle w:val="2"/>
        <w:rPr>
          <w:rFonts w:hint="default" w:ascii="Cambria" w:hAnsi="Cambria" w:cs="Cambria"/>
        </w:rPr>
      </w:pPr>
      <w:r>
        <w:t xml:space="preserve">8. </w:t>
      </w:r>
      <w:r>
        <w:rPr>
          <w:rFonts w:hint="default" w:ascii="Cambria" w:hAnsi="Cambria" w:cs="Cambria"/>
        </w:rPr>
        <w:t>VPN Access (OpenVPN)</w:t>
      </w:r>
    </w:p>
    <w:p w14:paraId="0EA88B4B">
      <w:pPr>
        <w:pStyle w:val="31"/>
        <w:keepNext w:val="0"/>
        <w:keepLines w:val="0"/>
        <w:widowControl/>
        <w:suppressLineNumbers w:val="0"/>
        <w:rPr>
          <w:rFonts w:hint="default" w:ascii="Cambria" w:hAnsi="Cambria" w:cs="Cambria"/>
          <w:sz w:val="22"/>
          <w:szCs w:val="22"/>
        </w:rPr>
      </w:pPr>
      <w:r>
        <w:rPr>
          <w:rFonts w:hint="default" w:ascii="Cambria" w:hAnsi="Cambria" w:cs="Cambria"/>
          <w:sz w:val="22"/>
          <w:szCs w:val="22"/>
        </w:rPr>
        <w:t xml:space="preserve">As part of the project, a fully functional </w:t>
      </w:r>
      <w:r>
        <w:rPr>
          <w:rStyle w:val="15"/>
          <w:rFonts w:hint="default" w:ascii="Cambria" w:hAnsi="Cambria" w:cs="Cambria"/>
          <w:sz w:val="22"/>
          <w:szCs w:val="22"/>
        </w:rPr>
        <w:t>OpenVPN</w:t>
      </w:r>
      <w:r>
        <w:rPr>
          <w:rFonts w:hint="default" w:ascii="Cambria" w:hAnsi="Cambria" w:cs="Cambria"/>
          <w:sz w:val="22"/>
          <w:szCs w:val="22"/>
        </w:rPr>
        <w:t xml:space="preserve"> remote access server was deployed using OPNsense. The goal was to provide </w:t>
      </w:r>
      <w:r>
        <w:rPr>
          <w:rStyle w:val="15"/>
          <w:rFonts w:hint="default" w:ascii="Cambria" w:hAnsi="Cambria" w:cs="Cambria"/>
          <w:sz w:val="22"/>
          <w:szCs w:val="22"/>
        </w:rPr>
        <w:t>secure encrypted remote access</w:t>
      </w:r>
      <w:r>
        <w:rPr>
          <w:rFonts w:hint="default" w:ascii="Cambria" w:hAnsi="Cambria" w:cs="Cambria"/>
          <w:sz w:val="22"/>
          <w:szCs w:val="22"/>
        </w:rPr>
        <w:t xml:space="preserve"> to the internal infrastructure through a private VPN tunnel.</w:t>
      </w:r>
    </w:p>
    <w:p w14:paraId="665BA6D8">
      <w:pPr>
        <w:pStyle w:val="31"/>
        <w:keepNext w:val="0"/>
        <w:keepLines w:val="0"/>
        <w:widowControl/>
        <w:suppressLineNumbers w:val="0"/>
        <w:rPr>
          <w:rFonts w:hint="default" w:ascii="Cambria" w:hAnsi="Cambria" w:cs="Cambria"/>
          <w:sz w:val="22"/>
          <w:szCs w:val="22"/>
        </w:rPr>
      </w:pPr>
      <w:r>
        <w:rPr>
          <w:rFonts w:hint="default" w:ascii="Cambria" w:hAnsi="Cambria" w:cs="Cambria"/>
          <w:sz w:val="22"/>
          <w:szCs w:val="22"/>
        </w:rPr>
        <w:t>The setup included the following key steps:</w:t>
      </w:r>
    </w:p>
    <w:p w14:paraId="0459ED99">
      <w:pPr>
        <w:pStyle w:val="31"/>
        <w:keepNext w:val="0"/>
        <w:keepLines w:val="0"/>
        <w:widowControl/>
        <w:suppressLineNumbers w:val="0"/>
        <w:rPr>
          <w:rFonts w:hint="default" w:ascii="Cambria" w:hAnsi="Cambria" w:cs="Cambria"/>
          <w:lang w:val="en-US"/>
        </w:rPr>
      </w:pPr>
      <w:r>
        <w:rPr>
          <w:rFonts w:hint="default" w:ascii="Cambria" w:hAnsi="Cambria" w:cs="Cambria"/>
          <w:lang w:val="en-US"/>
        </w:rPr>
        <w:drawing>
          <wp:inline distT="0" distB="0" distL="114300" distR="114300">
            <wp:extent cx="2424430" cy="1426210"/>
            <wp:effectExtent l="0" t="0" r="1270" b="8890"/>
            <wp:docPr id="26" name="Изображение 26" descr="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setting"/>
                    <pic:cNvPicPr>
                      <a:picLocks noChangeAspect="1"/>
                    </pic:cNvPicPr>
                  </pic:nvPicPr>
                  <pic:blipFill>
                    <a:blip r:embed="rId28"/>
                    <a:stretch>
                      <a:fillRect/>
                    </a:stretch>
                  </pic:blipFill>
                  <pic:spPr>
                    <a:xfrm>
                      <a:off x="0" y="0"/>
                      <a:ext cx="2424430" cy="1426210"/>
                    </a:xfrm>
                    <a:prstGeom prst="rect">
                      <a:avLst/>
                    </a:prstGeom>
                  </pic:spPr>
                </pic:pic>
              </a:graphicData>
            </a:graphic>
          </wp:inline>
        </w:drawing>
      </w:r>
      <w:r>
        <w:rPr>
          <w:rFonts w:hint="default" w:ascii="Cambria" w:hAnsi="Cambria" w:cs="Cambria"/>
          <w:lang w:val="en-US"/>
        </w:rPr>
        <w:drawing>
          <wp:inline distT="0" distB="0" distL="114300" distR="114300">
            <wp:extent cx="2552700" cy="982345"/>
            <wp:effectExtent l="0" t="0" r="0" b="8255"/>
            <wp:docPr id="25" name="Изображение 25"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main"/>
                    <pic:cNvPicPr>
                      <a:picLocks noChangeAspect="1"/>
                    </pic:cNvPicPr>
                  </pic:nvPicPr>
                  <pic:blipFill>
                    <a:blip r:embed="rId29"/>
                    <a:stretch>
                      <a:fillRect/>
                    </a:stretch>
                  </pic:blipFill>
                  <pic:spPr>
                    <a:xfrm>
                      <a:off x="0" y="0"/>
                      <a:ext cx="2552700" cy="982345"/>
                    </a:xfrm>
                    <a:prstGeom prst="rect">
                      <a:avLst/>
                    </a:prstGeom>
                  </pic:spPr>
                </pic:pic>
              </a:graphicData>
            </a:graphic>
          </wp:inline>
        </w:drawing>
      </w:r>
    </w:p>
    <w:p w14:paraId="4A6660C8">
      <w:pPr>
        <w:pStyle w:val="31"/>
        <w:keepNext w:val="0"/>
        <w:keepLines w:val="0"/>
        <w:widowControl/>
        <w:suppressLineNumbers w:val="0"/>
        <w:rPr>
          <w:rFonts w:hint="default" w:ascii="Cambria" w:hAnsi="Cambria" w:cs="Cambria"/>
          <w:lang w:val="en-US"/>
        </w:rPr>
      </w:pPr>
      <w:r>
        <w:rPr>
          <w:rFonts w:hint="default" w:ascii="Cambria" w:hAnsi="Cambria" w:cs="Cambria"/>
          <w:lang w:val="en-US"/>
        </w:rPr>
        <w:drawing>
          <wp:inline distT="0" distB="0" distL="114300" distR="114300">
            <wp:extent cx="5482590" cy="2023110"/>
            <wp:effectExtent l="0" t="0" r="3810" b="8890"/>
            <wp:docPr id="27" name="Изображение 27"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user"/>
                    <pic:cNvPicPr>
                      <a:picLocks noChangeAspect="1"/>
                    </pic:cNvPicPr>
                  </pic:nvPicPr>
                  <pic:blipFill>
                    <a:blip r:embed="rId30"/>
                    <a:stretch>
                      <a:fillRect/>
                    </a:stretch>
                  </pic:blipFill>
                  <pic:spPr>
                    <a:xfrm>
                      <a:off x="0" y="0"/>
                      <a:ext cx="5482590" cy="2023110"/>
                    </a:xfrm>
                    <a:prstGeom prst="rect">
                      <a:avLst/>
                    </a:prstGeom>
                  </pic:spPr>
                </pic:pic>
              </a:graphicData>
            </a:graphic>
          </wp:inline>
        </w:drawing>
      </w:r>
    </w:p>
    <w:p w14:paraId="78C20694">
      <w:pPr>
        <w:pStyle w:val="31"/>
        <w:keepNext w:val="0"/>
        <w:keepLines w:val="0"/>
        <w:widowControl/>
        <w:suppressLineNumbers w:val="0"/>
        <w:rPr>
          <w:rFonts w:hint="default" w:ascii="Cambria" w:hAnsi="Cambria" w:cs="Cambria"/>
          <w:lang w:val="en-US"/>
        </w:rPr>
      </w:pPr>
    </w:p>
    <w:p w14:paraId="75AD57FF">
      <w:pPr>
        <w:keepNext w:val="0"/>
        <w:keepLines w:val="0"/>
        <w:widowControl/>
        <w:suppressLineNumbers w:val="0"/>
        <w:rPr>
          <w:rFonts w:hint="default" w:ascii="Cambria" w:hAnsi="Cambria" w:cs="Cambria"/>
        </w:rPr>
      </w:pPr>
      <w:r>
        <w:rPr>
          <w:rFonts w:hint="default" w:ascii="Cambria" w:hAnsi="Cambria" w:cs="Cambria"/>
        </w:rPr>
        <w:pict>
          <v:rect id="_x0000_i1030" o:spt="1" style="height:1.5pt;width:432pt;" fillcolor="#A0A0A0" filled="t" stroked="f" coordsize="21600,21600" o:hr="t" o:hrstd="t" o:hralign="center">
            <v:path/>
            <v:fill on="t" focussize="0,0"/>
            <v:stroke on="f"/>
            <v:imagedata o:title=""/>
            <o:lock v:ext="edit"/>
            <w10:wrap type="none"/>
            <w10:anchorlock/>
          </v:rect>
        </w:pict>
      </w:r>
    </w:p>
    <w:p w14:paraId="77829366">
      <w:pPr>
        <w:pStyle w:val="4"/>
        <w:keepNext w:val="0"/>
        <w:keepLines w:val="0"/>
        <w:widowControl/>
        <w:suppressLineNumbers w:val="0"/>
        <w:rPr>
          <w:rFonts w:hint="default" w:ascii="Cambria" w:hAnsi="Cambria" w:cs="Cambria"/>
          <w:sz w:val="28"/>
          <w:szCs w:val="28"/>
        </w:rPr>
      </w:pPr>
      <w:r>
        <w:rPr>
          <w:rFonts w:hint="default" w:ascii="Cambria" w:hAnsi="Cambria" w:cs="Cambria"/>
          <w:sz w:val="28"/>
          <w:szCs w:val="28"/>
        </w:rPr>
        <w:t xml:space="preserve"> 1. Creating a Certificate Authority (CA)</w:t>
      </w:r>
    </w:p>
    <w:p w14:paraId="313C0567">
      <w:pPr>
        <w:pStyle w:val="31"/>
        <w:keepNext w:val="0"/>
        <w:keepLines w:val="0"/>
        <w:widowControl/>
        <w:suppressLineNumbers w:val="0"/>
        <w:rPr>
          <w:rFonts w:hint="default" w:ascii="Cambria" w:hAnsi="Cambria" w:cs="Cambria"/>
          <w:sz w:val="22"/>
          <w:szCs w:val="22"/>
        </w:rPr>
      </w:pPr>
      <w:r>
        <w:rPr>
          <w:rStyle w:val="15"/>
          <w:rFonts w:hint="default" w:ascii="Cambria" w:hAnsi="Cambria" w:cs="Cambria"/>
          <w:sz w:val="22"/>
          <w:szCs w:val="22"/>
        </w:rPr>
        <w:t>Path:</w:t>
      </w:r>
      <w:r>
        <w:rPr>
          <w:rFonts w:hint="default" w:ascii="Cambria" w:hAnsi="Cambria" w:cs="Cambria"/>
          <w:sz w:val="22"/>
          <w:szCs w:val="22"/>
        </w:rPr>
        <w:t xml:space="preserve"> </w:t>
      </w:r>
      <w:r>
        <w:rPr>
          <w:rStyle w:val="13"/>
          <w:rFonts w:hint="default" w:ascii="Cambria" w:hAnsi="Cambria" w:cs="Cambria"/>
          <w:sz w:val="22"/>
          <w:szCs w:val="22"/>
        </w:rPr>
        <w:t>System → Trust → Authorities</w:t>
      </w:r>
    </w:p>
    <w:p w14:paraId="2C2F3EAE">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A </w:t>
      </w:r>
      <w:r>
        <w:rPr>
          <w:rStyle w:val="15"/>
          <w:rFonts w:hint="default" w:ascii="Cambria" w:hAnsi="Cambria" w:cs="Cambria"/>
          <w:sz w:val="22"/>
          <w:szCs w:val="22"/>
        </w:rPr>
        <w:t>self-signed certificate authority</w:t>
      </w:r>
      <w:r>
        <w:rPr>
          <w:rFonts w:hint="default" w:ascii="Cambria" w:hAnsi="Cambria" w:cs="Cambria"/>
          <w:sz w:val="22"/>
          <w:szCs w:val="22"/>
        </w:rPr>
        <w:t xml:space="preserve"> named </w:t>
      </w:r>
      <w:r>
        <w:rPr>
          <w:rStyle w:val="14"/>
          <w:rFonts w:hint="default" w:ascii="Cambria" w:hAnsi="Cambria" w:cs="Cambria"/>
          <w:sz w:val="22"/>
          <w:szCs w:val="22"/>
        </w:rPr>
        <w:t>VPN_CA</w:t>
      </w:r>
      <w:r>
        <w:rPr>
          <w:rFonts w:hint="default" w:ascii="Cambria" w:hAnsi="Cambria" w:cs="Cambria"/>
          <w:sz w:val="22"/>
          <w:szCs w:val="22"/>
        </w:rPr>
        <w:t xml:space="preserve"> was created.</w:t>
      </w:r>
    </w:p>
    <w:p w14:paraId="43A1F28D">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Certificate validity: </w:t>
      </w:r>
      <w:r>
        <w:rPr>
          <w:rStyle w:val="15"/>
          <w:rFonts w:hint="default" w:ascii="Cambria" w:hAnsi="Cambria" w:cs="Cambria"/>
          <w:sz w:val="22"/>
          <w:szCs w:val="22"/>
        </w:rPr>
        <w:t>10 years</w:t>
      </w:r>
      <w:r>
        <w:rPr>
          <w:rFonts w:hint="default" w:ascii="Cambria" w:hAnsi="Cambria" w:cs="Cambria"/>
          <w:sz w:val="22"/>
          <w:szCs w:val="22"/>
        </w:rPr>
        <w:t xml:space="preserve"> (2025–2035).</w:t>
      </w:r>
    </w:p>
    <w:p w14:paraId="05F38B78">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CA metadata:</w:t>
      </w:r>
    </w:p>
    <w:p w14:paraId="223F9D86">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Country: </w:t>
      </w:r>
      <w:r>
        <w:rPr>
          <w:rStyle w:val="15"/>
          <w:rFonts w:hint="default" w:ascii="Cambria" w:hAnsi="Cambria" w:cs="Cambria"/>
          <w:sz w:val="22"/>
          <w:szCs w:val="22"/>
        </w:rPr>
        <w:t>Netherlands</w:t>
      </w:r>
    </w:p>
    <w:p w14:paraId="68CF7BEE">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State/Province: </w:t>
      </w:r>
      <w:r>
        <w:rPr>
          <w:rStyle w:val="15"/>
          <w:rFonts w:hint="default" w:ascii="Cambria" w:hAnsi="Cambria" w:cs="Cambria"/>
          <w:sz w:val="22"/>
          <w:szCs w:val="22"/>
        </w:rPr>
        <w:t>Zuid-Holland</w:t>
      </w:r>
    </w:p>
    <w:p w14:paraId="778C2772">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City: </w:t>
      </w:r>
      <w:r>
        <w:rPr>
          <w:rStyle w:val="15"/>
          <w:rFonts w:hint="default" w:ascii="Cambria" w:hAnsi="Cambria" w:cs="Cambria"/>
          <w:sz w:val="22"/>
          <w:szCs w:val="22"/>
        </w:rPr>
        <w:t>Rotterdam</w:t>
      </w:r>
    </w:p>
    <w:p w14:paraId="46610405">
      <w:pPr>
        <w:pStyle w:val="31"/>
        <w:keepNext w:val="0"/>
        <w:keepLines w:val="0"/>
        <w:widowControl/>
        <w:suppressLineNumbers w:val="0"/>
        <w:rPr>
          <w:rFonts w:hint="default" w:ascii="Cambria" w:hAnsi="Cambria" w:cs="Cambria"/>
          <w:sz w:val="22"/>
          <w:szCs w:val="22"/>
        </w:rPr>
      </w:pPr>
      <w:r>
        <w:rPr>
          <w:rFonts w:hint="default" w:ascii="Cambria" w:hAnsi="Cambria" w:cs="Cambria"/>
          <w:sz w:val="22"/>
          <w:szCs w:val="22"/>
        </w:rPr>
        <w:t xml:space="preserve"> </w:t>
      </w:r>
      <w:r>
        <w:rPr>
          <w:rStyle w:val="13"/>
          <w:rFonts w:hint="default" w:ascii="Cambria" w:hAnsi="Cambria" w:cs="Cambria"/>
          <w:sz w:val="22"/>
          <w:szCs w:val="22"/>
        </w:rPr>
        <w:t>This CA is used to sign all VPN-related certificates.</w:t>
      </w:r>
    </w:p>
    <w:p w14:paraId="1DD43DD9">
      <w:pPr>
        <w:keepNext w:val="0"/>
        <w:keepLines w:val="0"/>
        <w:widowControl/>
        <w:suppressLineNumbers w:val="0"/>
        <w:rPr>
          <w:rFonts w:hint="default" w:ascii="Cambria" w:hAnsi="Cambria" w:cs="Cambria"/>
          <w:sz w:val="22"/>
          <w:szCs w:val="22"/>
        </w:rPr>
      </w:pPr>
      <w:r>
        <w:rPr>
          <w:rFonts w:hint="default" w:ascii="Cambria" w:hAnsi="Cambria" w:cs="Cambria"/>
          <w:sz w:val="22"/>
          <w:szCs w:val="22"/>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019C54BD">
      <w:pPr>
        <w:pStyle w:val="4"/>
        <w:keepNext w:val="0"/>
        <w:keepLines w:val="0"/>
        <w:widowControl/>
        <w:suppressLineNumbers w:val="0"/>
        <w:rPr>
          <w:rFonts w:hint="default" w:ascii="Cambria" w:hAnsi="Cambria" w:cs="Cambria"/>
          <w:sz w:val="28"/>
          <w:szCs w:val="28"/>
        </w:rPr>
      </w:pPr>
      <w:r>
        <w:rPr>
          <w:rFonts w:hint="default" w:ascii="Cambria" w:hAnsi="Cambria" w:cs="Cambria"/>
          <w:sz w:val="28"/>
          <w:szCs w:val="28"/>
        </w:rPr>
        <w:t xml:space="preserve"> 2. Creating a Server Certificate</w:t>
      </w:r>
    </w:p>
    <w:p w14:paraId="13E2FC2C">
      <w:pPr>
        <w:pStyle w:val="31"/>
        <w:keepNext w:val="0"/>
        <w:keepLines w:val="0"/>
        <w:widowControl/>
        <w:suppressLineNumbers w:val="0"/>
        <w:rPr>
          <w:rFonts w:hint="default" w:ascii="Cambria" w:hAnsi="Cambria" w:cs="Cambria"/>
          <w:sz w:val="22"/>
          <w:szCs w:val="22"/>
        </w:rPr>
      </w:pPr>
      <w:r>
        <w:rPr>
          <w:rStyle w:val="15"/>
          <w:rFonts w:hint="default" w:ascii="Cambria" w:hAnsi="Cambria" w:cs="Cambria"/>
          <w:sz w:val="22"/>
          <w:szCs w:val="22"/>
        </w:rPr>
        <w:t>Path:</w:t>
      </w:r>
      <w:r>
        <w:rPr>
          <w:rFonts w:hint="default" w:ascii="Cambria" w:hAnsi="Cambria" w:cs="Cambria"/>
          <w:sz w:val="22"/>
          <w:szCs w:val="22"/>
        </w:rPr>
        <w:t xml:space="preserve"> </w:t>
      </w:r>
      <w:r>
        <w:rPr>
          <w:rStyle w:val="13"/>
          <w:rFonts w:hint="default" w:ascii="Cambria" w:hAnsi="Cambria" w:cs="Cambria"/>
          <w:sz w:val="22"/>
          <w:szCs w:val="22"/>
        </w:rPr>
        <w:t>System → Trust → Certificates</w:t>
      </w:r>
    </w:p>
    <w:p w14:paraId="1FF198EC">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A certificate named </w:t>
      </w:r>
      <w:r>
        <w:rPr>
          <w:rStyle w:val="14"/>
          <w:rFonts w:hint="default" w:ascii="Cambria" w:hAnsi="Cambria" w:cs="Cambria"/>
          <w:sz w:val="22"/>
          <w:szCs w:val="22"/>
        </w:rPr>
        <w:t>OpenVPN_Server_Cert</w:t>
      </w:r>
      <w:r>
        <w:rPr>
          <w:rFonts w:hint="default" w:ascii="Cambria" w:hAnsi="Cambria" w:cs="Cambria"/>
          <w:sz w:val="22"/>
          <w:szCs w:val="22"/>
        </w:rPr>
        <w:t xml:space="preserve">, signed by </w:t>
      </w:r>
      <w:r>
        <w:rPr>
          <w:rStyle w:val="14"/>
          <w:rFonts w:hint="default" w:ascii="Cambria" w:hAnsi="Cambria" w:cs="Cambria"/>
          <w:sz w:val="22"/>
          <w:szCs w:val="22"/>
        </w:rPr>
        <w:t>VPN_CA</w:t>
      </w:r>
      <w:r>
        <w:rPr>
          <w:rFonts w:hint="default" w:ascii="Cambria" w:hAnsi="Cambria" w:cs="Cambria"/>
          <w:sz w:val="22"/>
          <w:szCs w:val="22"/>
        </w:rPr>
        <w:t>.</w:t>
      </w:r>
    </w:p>
    <w:p w14:paraId="28F1D6FC">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Parameters:</w:t>
      </w:r>
    </w:p>
    <w:p w14:paraId="7CC770F3">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Type: </w:t>
      </w:r>
      <w:r>
        <w:rPr>
          <w:rStyle w:val="15"/>
          <w:rFonts w:hint="default" w:ascii="Cambria" w:hAnsi="Cambria" w:cs="Cambria"/>
          <w:sz w:val="22"/>
          <w:szCs w:val="22"/>
        </w:rPr>
        <w:t>Server Certificate</w:t>
      </w:r>
    </w:p>
    <w:p w14:paraId="6F63F3B4">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Algorithm: </w:t>
      </w:r>
      <w:r>
        <w:rPr>
          <w:rStyle w:val="15"/>
          <w:rFonts w:hint="default" w:ascii="Cambria" w:hAnsi="Cambria" w:cs="Cambria"/>
          <w:sz w:val="22"/>
          <w:szCs w:val="22"/>
        </w:rPr>
        <w:t>RSA-2048</w:t>
      </w:r>
    </w:p>
    <w:p w14:paraId="252846B6">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Digest: </w:t>
      </w:r>
      <w:r>
        <w:rPr>
          <w:rStyle w:val="15"/>
          <w:rFonts w:hint="default" w:ascii="Cambria" w:hAnsi="Cambria" w:cs="Cambria"/>
          <w:sz w:val="22"/>
          <w:szCs w:val="22"/>
        </w:rPr>
        <w:t>SHA256</w:t>
      </w:r>
    </w:p>
    <w:p w14:paraId="0002F05E">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Validity: ~1 year</w:t>
      </w:r>
    </w:p>
    <w:p w14:paraId="73EAEBC7">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This certificate is used on the OpenVPN server side for authentication.</w:t>
      </w:r>
    </w:p>
    <w:p w14:paraId="5B9CEF88">
      <w:pPr>
        <w:keepNext w:val="0"/>
        <w:keepLines w:val="0"/>
        <w:widowControl/>
        <w:suppressLineNumbers w:val="0"/>
        <w:rPr>
          <w:rFonts w:hint="default" w:ascii="Cambria" w:hAnsi="Cambria" w:cs="Cambria"/>
          <w:sz w:val="22"/>
          <w:szCs w:val="22"/>
        </w:rPr>
      </w:pPr>
      <w:r>
        <w:rPr>
          <w:rFonts w:hint="default" w:ascii="Cambria" w:hAnsi="Cambria" w:cs="Cambria"/>
          <w:sz w:val="22"/>
          <w:szCs w:val="22"/>
        </w:rPr>
        <w:pict>
          <v:rect id="_x0000_i1032" o:spt="1" style="height:1.5pt;width:432pt;" fillcolor="#A0A0A0" filled="t" stroked="f" coordsize="21600,21600" o:hr="t" o:hrstd="t" o:hralign="center">
            <v:path/>
            <v:fill on="t" focussize="0,0"/>
            <v:stroke on="f"/>
            <v:imagedata o:title=""/>
            <o:lock v:ext="edit"/>
            <w10:wrap type="none"/>
            <w10:anchorlock/>
          </v:rect>
        </w:pict>
      </w:r>
    </w:p>
    <w:p w14:paraId="6CD4C42B">
      <w:pPr>
        <w:pStyle w:val="4"/>
        <w:keepNext w:val="0"/>
        <w:keepLines w:val="0"/>
        <w:widowControl/>
        <w:suppressLineNumbers w:val="0"/>
        <w:rPr>
          <w:rFonts w:hint="default" w:ascii="Cambria" w:hAnsi="Cambria" w:cs="Cambria"/>
          <w:sz w:val="28"/>
          <w:szCs w:val="28"/>
        </w:rPr>
      </w:pPr>
      <w:r>
        <w:rPr>
          <w:rFonts w:hint="default" w:ascii="Cambria" w:hAnsi="Cambria" w:cs="Cambria"/>
          <w:sz w:val="28"/>
          <w:szCs w:val="28"/>
        </w:rPr>
        <w:t>3. Creating a VPN User</w:t>
      </w:r>
    </w:p>
    <w:p w14:paraId="41694354">
      <w:pPr>
        <w:pStyle w:val="31"/>
        <w:keepNext w:val="0"/>
        <w:keepLines w:val="0"/>
        <w:widowControl/>
        <w:suppressLineNumbers w:val="0"/>
        <w:rPr>
          <w:rFonts w:hint="default" w:ascii="Cambria" w:hAnsi="Cambria" w:cs="Cambria"/>
          <w:sz w:val="22"/>
          <w:szCs w:val="22"/>
        </w:rPr>
      </w:pPr>
      <w:r>
        <w:rPr>
          <w:rStyle w:val="15"/>
          <w:rFonts w:hint="default" w:ascii="Cambria" w:hAnsi="Cambria" w:cs="Cambria"/>
          <w:sz w:val="22"/>
          <w:szCs w:val="22"/>
        </w:rPr>
        <w:t>Path:</w:t>
      </w:r>
      <w:r>
        <w:rPr>
          <w:rFonts w:hint="default" w:ascii="Cambria" w:hAnsi="Cambria" w:cs="Cambria"/>
          <w:sz w:val="22"/>
          <w:szCs w:val="22"/>
        </w:rPr>
        <w:t xml:space="preserve"> </w:t>
      </w:r>
      <w:r>
        <w:rPr>
          <w:rStyle w:val="13"/>
          <w:rFonts w:hint="default" w:ascii="Cambria" w:hAnsi="Cambria" w:cs="Cambria"/>
          <w:sz w:val="22"/>
          <w:szCs w:val="22"/>
        </w:rPr>
        <w:t>System → Access → Users</w:t>
      </w:r>
    </w:p>
    <w:p w14:paraId="6786AA61">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A user account </w:t>
      </w:r>
      <w:r>
        <w:rPr>
          <w:rStyle w:val="14"/>
          <w:rFonts w:hint="default" w:ascii="Cambria" w:hAnsi="Cambria" w:cs="Cambria"/>
          <w:sz w:val="22"/>
          <w:szCs w:val="22"/>
        </w:rPr>
        <w:t>vpnuser</w:t>
      </w:r>
      <w:r>
        <w:rPr>
          <w:rFonts w:hint="default" w:ascii="Cambria" w:hAnsi="Cambria" w:cs="Cambria"/>
          <w:sz w:val="22"/>
          <w:szCs w:val="22"/>
        </w:rPr>
        <w:t xml:space="preserve"> was created.</w:t>
      </w:r>
    </w:p>
    <w:p w14:paraId="5EC54103">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Added to the </w:t>
      </w:r>
      <w:r>
        <w:rPr>
          <w:rStyle w:val="14"/>
          <w:rFonts w:hint="default" w:ascii="Cambria" w:hAnsi="Cambria" w:cs="Cambria"/>
          <w:sz w:val="22"/>
          <w:szCs w:val="22"/>
        </w:rPr>
        <w:t>admins</w:t>
      </w:r>
      <w:r>
        <w:rPr>
          <w:rFonts w:hint="default" w:ascii="Cambria" w:hAnsi="Cambria" w:cs="Cambria"/>
          <w:sz w:val="22"/>
          <w:szCs w:val="22"/>
        </w:rPr>
        <w:t xml:space="preserve"> group for full privileges.</w:t>
      </w:r>
    </w:p>
    <w:p w14:paraId="1028549B">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This user was assigned a client certificate and is allowed VPN access.</w:t>
      </w:r>
    </w:p>
    <w:p w14:paraId="789116BF">
      <w:pPr>
        <w:keepNext w:val="0"/>
        <w:keepLines w:val="0"/>
        <w:widowControl/>
        <w:suppressLineNumbers w:val="0"/>
        <w:rPr>
          <w:rFonts w:hint="default" w:ascii="Cambria" w:hAnsi="Cambria" w:cs="Cambria"/>
          <w:sz w:val="22"/>
          <w:szCs w:val="22"/>
        </w:rPr>
      </w:pPr>
      <w:r>
        <w:rPr>
          <w:rFonts w:hint="default" w:ascii="Cambria" w:hAnsi="Cambria" w:cs="Cambria"/>
          <w:sz w:val="22"/>
          <w:szCs w:val="22"/>
        </w:rPr>
        <w:pict>
          <v:rect id="_x0000_i1033" o:spt="1" style="height:1.5pt;width:432pt;" fillcolor="#A0A0A0" filled="t" stroked="f" coordsize="21600,21600" o:hr="t" o:hrstd="t" o:hralign="center">
            <v:path/>
            <v:fill on="t" focussize="0,0"/>
            <v:stroke on="f"/>
            <v:imagedata o:title=""/>
            <o:lock v:ext="edit"/>
            <w10:wrap type="none"/>
            <w10:anchorlock/>
          </v:rect>
        </w:pict>
      </w:r>
    </w:p>
    <w:p w14:paraId="1F5A0ACE">
      <w:pPr>
        <w:pStyle w:val="4"/>
        <w:keepNext w:val="0"/>
        <w:keepLines w:val="0"/>
        <w:widowControl/>
        <w:suppressLineNumbers w:val="0"/>
        <w:rPr>
          <w:rFonts w:hint="default" w:ascii="Cambria" w:hAnsi="Cambria" w:cs="Cambria"/>
          <w:sz w:val="28"/>
          <w:szCs w:val="28"/>
        </w:rPr>
      </w:pPr>
      <w:r>
        <w:rPr>
          <w:rFonts w:hint="default" w:ascii="Cambria" w:hAnsi="Cambria" w:cs="Cambria"/>
          <w:sz w:val="28"/>
          <w:szCs w:val="28"/>
        </w:rPr>
        <w:t>4. OpenVPN Server Configuration</w:t>
      </w:r>
    </w:p>
    <w:p w14:paraId="00893D71">
      <w:pPr>
        <w:pStyle w:val="31"/>
        <w:keepNext w:val="0"/>
        <w:keepLines w:val="0"/>
        <w:widowControl/>
        <w:suppressLineNumbers w:val="0"/>
        <w:rPr>
          <w:rFonts w:hint="default" w:ascii="Cambria" w:hAnsi="Cambria" w:cs="Cambria"/>
          <w:sz w:val="22"/>
          <w:szCs w:val="22"/>
        </w:rPr>
      </w:pPr>
      <w:r>
        <w:rPr>
          <w:rStyle w:val="15"/>
          <w:rFonts w:hint="default" w:ascii="Cambria" w:hAnsi="Cambria" w:cs="Cambria"/>
          <w:sz w:val="22"/>
          <w:szCs w:val="22"/>
        </w:rPr>
        <w:t>Path:</w:t>
      </w:r>
      <w:r>
        <w:rPr>
          <w:rFonts w:hint="default" w:ascii="Cambria" w:hAnsi="Cambria" w:cs="Cambria"/>
          <w:sz w:val="22"/>
          <w:szCs w:val="22"/>
        </w:rPr>
        <w:t xml:space="preserve"> </w:t>
      </w:r>
      <w:r>
        <w:rPr>
          <w:rStyle w:val="13"/>
          <w:rFonts w:hint="default" w:ascii="Cambria" w:hAnsi="Cambria" w:cs="Cambria"/>
          <w:sz w:val="22"/>
          <w:szCs w:val="22"/>
        </w:rPr>
        <w:t>VPN → OpenVPN → Servers (Instances)</w:t>
      </w:r>
    </w:p>
    <w:p w14:paraId="3CA137A1">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A server instance named </w:t>
      </w:r>
      <w:r>
        <w:rPr>
          <w:rStyle w:val="14"/>
          <w:rFonts w:hint="default" w:ascii="Cambria" w:hAnsi="Cambria" w:cs="Cambria"/>
          <w:sz w:val="22"/>
          <w:szCs w:val="22"/>
        </w:rPr>
        <w:t>MyVPN</w:t>
      </w:r>
      <w:r>
        <w:rPr>
          <w:rFonts w:hint="default" w:ascii="Cambria" w:hAnsi="Cambria" w:cs="Cambria"/>
          <w:sz w:val="22"/>
          <w:szCs w:val="22"/>
        </w:rPr>
        <w:t xml:space="preserve"> was configured:</w:t>
      </w:r>
    </w:p>
    <w:p w14:paraId="20B6ED71">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Role: </w:t>
      </w:r>
      <w:r>
        <w:rPr>
          <w:rStyle w:val="15"/>
          <w:rFonts w:hint="default" w:ascii="Cambria" w:hAnsi="Cambria" w:cs="Cambria"/>
          <w:sz w:val="22"/>
          <w:szCs w:val="22"/>
        </w:rPr>
        <w:t>Server</w:t>
      </w:r>
    </w:p>
    <w:p w14:paraId="0C94BB78">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Protocol: </w:t>
      </w:r>
      <w:r>
        <w:rPr>
          <w:rStyle w:val="15"/>
          <w:rFonts w:hint="default" w:ascii="Cambria" w:hAnsi="Cambria" w:cs="Cambria"/>
          <w:sz w:val="22"/>
          <w:szCs w:val="22"/>
        </w:rPr>
        <w:t>UDP</w:t>
      </w:r>
    </w:p>
    <w:p w14:paraId="2A19E93B">
      <w:pPr>
        <w:pStyle w:val="31"/>
        <w:keepNext w:val="0"/>
        <w:keepLines w:val="0"/>
        <w:widowControl/>
        <w:suppressLineNumbers w:val="0"/>
        <w:ind w:left="1440"/>
        <w:rPr>
          <w:rFonts w:hint="default" w:ascii="Cambria" w:hAnsi="Cambria" w:cs="Cambria"/>
          <w:sz w:val="22"/>
          <w:szCs w:val="22"/>
          <w:lang w:val="ru-RU"/>
        </w:rPr>
      </w:pPr>
      <w:r>
        <w:rPr>
          <w:rFonts w:hint="default" w:ascii="Cambria" w:hAnsi="Cambria" w:cs="Cambria"/>
          <w:sz w:val="22"/>
          <w:szCs w:val="22"/>
        </w:rPr>
        <w:t xml:space="preserve">Port: </w:t>
      </w:r>
      <w:r>
        <w:rPr>
          <w:rFonts w:hint="default" w:ascii="Cambria" w:hAnsi="Cambria" w:cs="Cambria"/>
          <w:sz w:val="22"/>
          <w:szCs w:val="22"/>
          <w:lang w:val="ru-RU"/>
        </w:rPr>
        <w:t>-</w:t>
      </w:r>
      <w:bookmarkStart w:id="0" w:name="_GoBack"/>
      <w:bookmarkEnd w:id="0"/>
    </w:p>
    <w:p w14:paraId="44CB0207">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Interface type: </w:t>
      </w:r>
      <w:r>
        <w:rPr>
          <w:rStyle w:val="15"/>
          <w:rFonts w:hint="default" w:ascii="Cambria" w:hAnsi="Cambria" w:cs="Cambria"/>
          <w:sz w:val="22"/>
          <w:szCs w:val="22"/>
        </w:rPr>
        <w:t>TUN</w:t>
      </w:r>
    </w:p>
    <w:p w14:paraId="041EC8AA">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Server IPv4: </w:t>
      </w:r>
      <w:r>
        <w:rPr>
          <w:rStyle w:val="15"/>
          <w:rFonts w:hint="default" w:ascii="Cambria" w:hAnsi="Cambria" w:cs="Cambria"/>
          <w:sz w:val="22"/>
          <w:szCs w:val="22"/>
        </w:rPr>
        <w:t>10.8.0.1</w:t>
      </w:r>
    </w:p>
    <w:p w14:paraId="12D586D0">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Topology: </w:t>
      </w:r>
      <w:r>
        <w:rPr>
          <w:rStyle w:val="15"/>
          <w:rFonts w:hint="default" w:ascii="Cambria" w:hAnsi="Cambria" w:cs="Cambria"/>
          <w:sz w:val="22"/>
          <w:szCs w:val="22"/>
        </w:rPr>
        <w:t>subnet</w:t>
      </w:r>
    </w:p>
    <w:p w14:paraId="64B0DEA6">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The </w:t>
      </w:r>
      <w:r>
        <w:rPr>
          <w:rStyle w:val="14"/>
          <w:rFonts w:hint="default" w:ascii="Cambria" w:hAnsi="Cambria" w:cs="Cambria"/>
          <w:sz w:val="22"/>
          <w:szCs w:val="22"/>
        </w:rPr>
        <w:t>OpenVPN_Server_Cert</w:t>
      </w:r>
      <w:r>
        <w:rPr>
          <w:rFonts w:hint="default" w:ascii="Cambria" w:hAnsi="Cambria" w:cs="Cambria"/>
          <w:sz w:val="22"/>
          <w:szCs w:val="22"/>
        </w:rPr>
        <w:t xml:space="preserve"> was applied here.</w:t>
      </w:r>
    </w:p>
    <w:p w14:paraId="13E04958">
      <w:pPr>
        <w:pStyle w:val="31"/>
        <w:keepNext w:val="0"/>
        <w:keepLines w:val="0"/>
        <w:widowControl/>
        <w:suppressLineNumbers w:val="0"/>
        <w:rPr>
          <w:rFonts w:hint="default" w:ascii="Cambria" w:hAnsi="Cambria" w:cs="Cambria"/>
          <w:sz w:val="22"/>
          <w:szCs w:val="22"/>
        </w:rPr>
      </w:pPr>
      <w:r>
        <w:rPr>
          <w:rFonts w:hint="default" w:ascii="Cambria" w:hAnsi="Cambria" w:cs="Cambria"/>
          <w:sz w:val="22"/>
          <w:szCs w:val="22"/>
        </w:rPr>
        <w:t>This configuration establishes the encrypted tunnel between the client and OPNsense.</w:t>
      </w:r>
    </w:p>
    <w:p w14:paraId="58716E04">
      <w:pPr>
        <w:keepNext w:val="0"/>
        <w:keepLines w:val="0"/>
        <w:widowControl/>
        <w:suppressLineNumbers w:val="0"/>
        <w:rPr>
          <w:rFonts w:hint="default" w:ascii="Cambria" w:hAnsi="Cambria" w:cs="Cambria"/>
          <w:sz w:val="22"/>
          <w:szCs w:val="22"/>
        </w:rPr>
      </w:pPr>
      <w:r>
        <w:rPr>
          <w:rFonts w:hint="default" w:ascii="Cambria" w:hAnsi="Cambria" w:cs="Cambria"/>
          <w:sz w:val="22"/>
          <w:szCs w:val="22"/>
        </w:rPr>
        <w:pict>
          <v:rect id="_x0000_i1034" o:spt="1" style="height:1.5pt;width:432pt;" fillcolor="#A0A0A0" filled="t" stroked="f" coordsize="21600,21600" o:hr="t" o:hrstd="t" o:hralign="center">
            <v:path/>
            <v:fill on="t" focussize="0,0"/>
            <v:stroke on="f"/>
            <v:imagedata o:title=""/>
            <o:lock v:ext="edit"/>
            <w10:wrap type="none"/>
            <w10:anchorlock/>
          </v:rect>
        </w:pict>
      </w:r>
    </w:p>
    <w:p w14:paraId="3A1181D5">
      <w:pPr>
        <w:pStyle w:val="4"/>
        <w:keepNext w:val="0"/>
        <w:keepLines w:val="0"/>
        <w:widowControl/>
        <w:suppressLineNumbers w:val="0"/>
        <w:rPr>
          <w:rFonts w:hint="default" w:ascii="Cambria" w:hAnsi="Cambria" w:cs="Cambria"/>
          <w:sz w:val="28"/>
          <w:szCs w:val="28"/>
        </w:rPr>
      </w:pPr>
      <w:r>
        <w:rPr>
          <w:rFonts w:hint="default" w:ascii="Cambria" w:hAnsi="Cambria" w:cs="Cambria"/>
          <w:sz w:val="28"/>
          <w:szCs w:val="28"/>
        </w:rPr>
        <w:t xml:space="preserve"> 5. Client Export</w:t>
      </w:r>
    </w:p>
    <w:p w14:paraId="758D7C8A">
      <w:pPr>
        <w:pStyle w:val="31"/>
        <w:keepNext w:val="0"/>
        <w:keepLines w:val="0"/>
        <w:widowControl/>
        <w:suppressLineNumbers w:val="0"/>
        <w:rPr>
          <w:rFonts w:hint="default" w:ascii="Cambria" w:hAnsi="Cambria" w:cs="Cambria"/>
          <w:sz w:val="22"/>
          <w:szCs w:val="22"/>
        </w:rPr>
      </w:pPr>
      <w:r>
        <w:rPr>
          <w:rStyle w:val="15"/>
          <w:rFonts w:hint="default" w:ascii="Cambria" w:hAnsi="Cambria" w:cs="Cambria"/>
          <w:sz w:val="22"/>
          <w:szCs w:val="22"/>
        </w:rPr>
        <w:t>Path:</w:t>
      </w:r>
      <w:r>
        <w:rPr>
          <w:rFonts w:hint="default" w:ascii="Cambria" w:hAnsi="Cambria" w:cs="Cambria"/>
          <w:sz w:val="22"/>
          <w:szCs w:val="22"/>
        </w:rPr>
        <w:t xml:space="preserve"> </w:t>
      </w:r>
      <w:r>
        <w:rPr>
          <w:rStyle w:val="13"/>
          <w:rFonts w:hint="default" w:ascii="Cambria" w:hAnsi="Cambria" w:cs="Cambria"/>
          <w:sz w:val="22"/>
          <w:szCs w:val="22"/>
        </w:rPr>
        <w:t>VPN → OpenVPN → Client Export</w:t>
      </w:r>
    </w:p>
    <w:p w14:paraId="19749C70">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Server: </w:t>
      </w:r>
      <w:r>
        <w:rPr>
          <w:rStyle w:val="14"/>
          <w:rFonts w:hint="default" w:ascii="Cambria" w:hAnsi="Cambria" w:cs="Cambria"/>
          <w:sz w:val="22"/>
          <w:szCs w:val="22"/>
        </w:rPr>
        <w:t>MyVPN</w:t>
      </w:r>
      <w:r>
        <w:rPr>
          <w:rFonts w:hint="default" w:ascii="Cambria" w:hAnsi="Cambria" w:cs="Cambria"/>
          <w:sz w:val="22"/>
          <w:szCs w:val="22"/>
        </w:rPr>
        <w:t xml:space="preserve"> running on </w:t>
      </w:r>
      <w:r>
        <w:rPr>
          <w:rStyle w:val="14"/>
          <w:rFonts w:hint="default" w:ascii="Cambria" w:hAnsi="Cambria"/>
          <w:sz w:val="22"/>
          <w:szCs w:val="22"/>
        </w:rPr>
        <w:t>vpn.example.com</w:t>
      </w:r>
    </w:p>
    <w:p w14:paraId="3DCFB53B">
      <w:pPr>
        <w:pStyle w:val="31"/>
        <w:keepNext w:val="0"/>
        <w:keepLines w:val="0"/>
        <w:widowControl/>
        <w:suppressLineNumbers w:val="0"/>
        <w:ind w:left="720"/>
        <w:rPr>
          <w:rFonts w:hint="default" w:ascii="Cambria" w:hAnsi="Cambria" w:cs="Cambria"/>
          <w:sz w:val="22"/>
          <w:szCs w:val="22"/>
        </w:rPr>
      </w:pPr>
      <w:r>
        <w:rPr>
          <w:rFonts w:hint="default" w:ascii="Cambria" w:hAnsi="Cambria" w:cs="Cambria"/>
          <w:sz w:val="22"/>
          <w:szCs w:val="22"/>
        </w:rPr>
        <w:t xml:space="preserve">An </w:t>
      </w:r>
      <w:r>
        <w:rPr>
          <w:rStyle w:val="14"/>
          <w:rFonts w:hint="default" w:ascii="Cambria" w:hAnsi="Cambria" w:cs="Cambria"/>
          <w:sz w:val="22"/>
          <w:szCs w:val="22"/>
        </w:rPr>
        <w:t>.ovpn</w:t>
      </w:r>
      <w:r>
        <w:rPr>
          <w:rFonts w:hint="default" w:ascii="Cambria" w:hAnsi="Cambria" w:cs="Cambria"/>
          <w:sz w:val="22"/>
          <w:szCs w:val="22"/>
        </w:rPr>
        <w:t xml:space="preserve"> configuration archive was generated for the </w:t>
      </w:r>
      <w:r>
        <w:rPr>
          <w:rStyle w:val="14"/>
          <w:rFonts w:hint="default" w:ascii="Cambria" w:hAnsi="Cambria" w:cs="Cambria"/>
          <w:sz w:val="22"/>
          <w:szCs w:val="22"/>
        </w:rPr>
        <w:t>vpnuser</w:t>
      </w:r>
      <w:r>
        <w:rPr>
          <w:rFonts w:hint="default" w:ascii="Cambria" w:hAnsi="Cambria" w:cs="Cambria"/>
          <w:sz w:val="22"/>
          <w:szCs w:val="22"/>
        </w:rPr>
        <w:t>.</w:t>
      </w:r>
    </w:p>
    <w:p w14:paraId="6EF375FC">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Includes certificate, key, and all client settings.</w:t>
      </w:r>
    </w:p>
    <w:p w14:paraId="72B313EF">
      <w:pPr>
        <w:pStyle w:val="31"/>
        <w:keepNext w:val="0"/>
        <w:keepLines w:val="0"/>
        <w:widowControl/>
        <w:suppressLineNumbers w:val="0"/>
        <w:ind w:left="1440"/>
        <w:rPr>
          <w:rFonts w:hint="default" w:ascii="Cambria" w:hAnsi="Cambria" w:cs="Cambria"/>
          <w:sz w:val="22"/>
          <w:szCs w:val="22"/>
        </w:rPr>
      </w:pPr>
      <w:r>
        <w:rPr>
          <w:rStyle w:val="14"/>
          <w:rFonts w:hint="default" w:ascii="Cambria" w:hAnsi="Cambria" w:cs="Cambria"/>
          <w:sz w:val="22"/>
          <w:szCs w:val="22"/>
        </w:rPr>
        <w:t>Use random local port</w:t>
      </w:r>
      <w:r>
        <w:rPr>
          <w:rFonts w:hint="default" w:ascii="Cambria" w:hAnsi="Cambria" w:cs="Cambria"/>
          <w:sz w:val="22"/>
          <w:szCs w:val="22"/>
        </w:rPr>
        <w:t xml:space="preserve"> is enabled (useful for NAT traversal).</w:t>
      </w:r>
    </w:p>
    <w:p w14:paraId="50C37824">
      <w:pPr>
        <w:pStyle w:val="31"/>
        <w:keepNext w:val="0"/>
        <w:keepLines w:val="0"/>
        <w:widowControl/>
        <w:suppressLineNumbers w:val="0"/>
        <w:ind w:left="1440"/>
        <w:rPr>
          <w:rFonts w:hint="default" w:ascii="Cambria" w:hAnsi="Cambria" w:cs="Cambria"/>
          <w:sz w:val="22"/>
          <w:szCs w:val="22"/>
        </w:rPr>
      </w:pPr>
      <w:r>
        <w:rPr>
          <w:rFonts w:hint="default" w:ascii="Cambria" w:hAnsi="Cambria" w:cs="Cambria"/>
          <w:sz w:val="22"/>
          <w:szCs w:val="22"/>
        </w:rPr>
        <w:t xml:space="preserve">Custom option: </w:t>
      </w:r>
      <w:r>
        <w:rPr>
          <w:rStyle w:val="14"/>
          <w:rFonts w:hint="default" w:ascii="Cambria" w:hAnsi="Cambria" w:cs="Cambria"/>
          <w:sz w:val="22"/>
          <w:szCs w:val="22"/>
        </w:rPr>
        <w:t>FORWARD_COMPATIBLE 1</w:t>
      </w:r>
      <w:r>
        <w:rPr>
          <w:rFonts w:hint="default" w:ascii="Cambria" w:hAnsi="Cambria" w:cs="Cambria"/>
          <w:sz w:val="22"/>
          <w:szCs w:val="22"/>
        </w:rPr>
        <w:t>.</w:t>
      </w:r>
    </w:p>
    <w:p w14:paraId="55CCDB47">
      <w:pPr>
        <w:pStyle w:val="31"/>
        <w:keepNext w:val="0"/>
        <w:keepLines w:val="0"/>
        <w:widowControl/>
        <w:suppressLineNumbers w:val="0"/>
        <w:ind w:left="1440"/>
        <w:rPr>
          <w:rFonts w:hint="default" w:ascii="Cambria" w:hAnsi="Cambria" w:cs="Cambria"/>
        </w:rPr>
      </w:pPr>
    </w:p>
    <w:p w14:paraId="0CCECEE7">
      <w:pPr>
        <w:pStyle w:val="31"/>
        <w:keepNext w:val="0"/>
        <w:keepLines w:val="0"/>
        <w:widowControl/>
        <w:suppressLineNumbers w:val="0"/>
        <w:rPr>
          <w:rFonts w:hint="default" w:ascii="Cambria" w:hAnsi="Cambria" w:cs="Cambria"/>
          <w:lang w:val="en-US"/>
        </w:rPr>
      </w:pPr>
      <w:r>
        <w:rPr>
          <w:rFonts w:hint="default" w:ascii="Cambria" w:hAnsi="Cambria" w:cs="Cambria"/>
          <w:lang w:val="en-US"/>
        </w:rPr>
        <w:drawing>
          <wp:inline distT="0" distB="0" distL="114300" distR="114300">
            <wp:extent cx="2861310" cy="1205230"/>
            <wp:effectExtent l="0" t="0" r="8890" b="1270"/>
            <wp:docPr id="29" name="Изображение 29" descr="cer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cerificates"/>
                    <pic:cNvPicPr>
                      <a:picLocks noChangeAspect="1"/>
                    </pic:cNvPicPr>
                  </pic:nvPicPr>
                  <pic:blipFill>
                    <a:blip r:embed="rId31"/>
                    <a:stretch>
                      <a:fillRect/>
                    </a:stretch>
                  </pic:blipFill>
                  <pic:spPr>
                    <a:xfrm>
                      <a:off x="0" y="0"/>
                      <a:ext cx="2861310" cy="1205230"/>
                    </a:xfrm>
                    <a:prstGeom prst="rect">
                      <a:avLst/>
                    </a:prstGeom>
                  </pic:spPr>
                </pic:pic>
              </a:graphicData>
            </a:graphic>
          </wp:inline>
        </w:drawing>
      </w:r>
      <w:r>
        <w:rPr>
          <w:rFonts w:hint="default" w:ascii="Cambria" w:hAnsi="Cambria" w:cs="Cambria"/>
          <w:lang w:val="en-US"/>
        </w:rPr>
        <w:drawing>
          <wp:inline distT="0" distB="0" distL="114300" distR="114300">
            <wp:extent cx="2571750" cy="1648460"/>
            <wp:effectExtent l="0" t="0" r="6350" b="2540"/>
            <wp:docPr id="30" name="Изображение 30" descr="cert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cert setting"/>
                    <pic:cNvPicPr>
                      <a:picLocks noChangeAspect="1"/>
                    </pic:cNvPicPr>
                  </pic:nvPicPr>
                  <pic:blipFill>
                    <a:blip r:embed="rId32"/>
                    <a:stretch>
                      <a:fillRect/>
                    </a:stretch>
                  </pic:blipFill>
                  <pic:spPr>
                    <a:xfrm>
                      <a:off x="0" y="0"/>
                      <a:ext cx="2571750" cy="1648460"/>
                    </a:xfrm>
                    <a:prstGeom prst="rect">
                      <a:avLst/>
                    </a:prstGeom>
                  </pic:spPr>
                </pic:pic>
              </a:graphicData>
            </a:graphic>
          </wp:inline>
        </w:drawing>
      </w:r>
    </w:p>
    <w:p w14:paraId="449D386F">
      <w:pPr>
        <w:pStyle w:val="31"/>
        <w:keepNext w:val="0"/>
        <w:keepLines w:val="0"/>
        <w:widowControl/>
        <w:suppressLineNumbers w:val="0"/>
        <w:rPr>
          <w:rFonts w:hint="default" w:ascii="Cambria" w:hAnsi="Cambria" w:cs="Cambria"/>
          <w:lang w:val="en-US"/>
        </w:rPr>
      </w:pPr>
      <w:r>
        <w:rPr>
          <w:rFonts w:hint="default" w:ascii="Cambria" w:hAnsi="Cambria" w:cs="Cambria"/>
          <w:lang w:val="en-US"/>
        </w:rPr>
        <w:drawing>
          <wp:inline distT="0" distB="0" distL="114300" distR="114300">
            <wp:extent cx="2405380" cy="1424305"/>
            <wp:effectExtent l="0" t="0" r="7620" b="10795"/>
            <wp:docPr id="31" name="Изображение 31" descr="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export"/>
                    <pic:cNvPicPr>
                      <a:picLocks noChangeAspect="1"/>
                    </pic:cNvPicPr>
                  </pic:nvPicPr>
                  <pic:blipFill>
                    <a:blip r:embed="rId33"/>
                    <a:stretch>
                      <a:fillRect/>
                    </a:stretch>
                  </pic:blipFill>
                  <pic:spPr>
                    <a:xfrm>
                      <a:off x="0" y="0"/>
                      <a:ext cx="2405380" cy="1424305"/>
                    </a:xfrm>
                    <a:prstGeom prst="rect">
                      <a:avLst/>
                    </a:prstGeom>
                  </pic:spPr>
                </pic:pic>
              </a:graphicData>
            </a:graphic>
          </wp:inline>
        </w:drawing>
      </w:r>
      <w:r>
        <w:rPr>
          <w:rFonts w:hint="default" w:ascii="Cambria" w:hAnsi="Cambria" w:cs="Cambria"/>
          <w:lang w:val="en-US"/>
        </w:rPr>
        <w:drawing>
          <wp:inline distT="0" distB="0" distL="114300" distR="114300">
            <wp:extent cx="2978785" cy="1061085"/>
            <wp:effectExtent l="0" t="0" r="5715" b="5715"/>
            <wp:docPr id="32" name="Изображение 32" descr="Без име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Без имени"/>
                    <pic:cNvPicPr>
                      <a:picLocks noChangeAspect="1"/>
                    </pic:cNvPicPr>
                  </pic:nvPicPr>
                  <pic:blipFill>
                    <a:blip r:embed="rId34"/>
                    <a:stretch>
                      <a:fillRect/>
                    </a:stretch>
                  </pic:blipFill>
                  <pic:spPr>
                    <a:xfrm>
                      <a:off x="0" y="0"/>
                      <a:ext cx="2978785" cy="1061085"/>
                    </a:xfrm>
                    <a:prstGeom prst="rect">
                      <a:avLst/>
                    </a:prstGeom>
                  </pic:spPr>
                </pic:pic>
              </a:graphicData>
            </a:graphic>
          </wp:inline>
        </w:drawing>
      </w:r>
    </w:p>
    <w:p w14:paraId="5E79A447">
      <w:pPr>
        <w:pStyle w:val="31"/>
        <w:keepNext w:val="0"/>
        <w:keepLines w:val="0"/>
        <w:widowControl/>
        <w:suppressLineNumbers w:val="0"/>
        <w:rPr>
          <w:rFonts w:hint="default" w:ascii="Cambria" w:hAnsi="Cambria" w:cs="Cambria"/>
          <w:lang w:val="en-US"/>
        </w:rPr>
      </w:pPr>
    </w:p>
    <w:p w14:paraId="7B059F27">
      <w:pPr>
        <w:pStyle w:val="31"/>
        <w:keepNext w:val="0"/>
        <w:keepLines w:val="0"/>
        <w:widowControl/>
        <w:suppressLineNumbers w:val="0"/>
        <w:rPr>
          <w:rFonts w:hint="default" w:ascii="Cambria" w:hAnsi="Cambria" w:cs="Cambria"/>
          <w:lang w:val="en-US"/>
        </w:rPr>
      </w:pPr>
    </w:p>
    <w:p w14:paraId="091EC640">
      <w:pPr>
        <w:pStyle w:val="31"/>
        <w:keepNext w:val="0"/>
        <w:keepLines w:val="0"/>
        <w:widowControl/>
        <w:suppressLineNumbers w:val="0"/>
        <w:rPr>
          <w:rFonts w:hint="default" w:ascii="Cambria" w:hAnsi="Cambria" w:cs="Cambria"/>
        </w:rPr>
      </w:pPr>
      <w:r>
        <w:rPr>
          <w:rFonts w:hint="default" w:ascii="Cambria" w:hAnsi="Cambria" w:cs="Cambria"/>
        </w:rPr>
        <w:t xml:space="preserve"> Result: The user can simply import the </w:t>
      </w:r>
      <w:r>
        <w:rPr>
          <w:rStyle w:val="14"/>
          <w:rFonts w:hint="default" w:ascii="Cambria" w:hAnsi="Cambria" w:cs="Cambria"/>
        </w:rPr>
        <w:t>.ovpn</w:t>
      </w:r>
      <w:r>
        <w:rPr>
          <w:rFonts w:hint="default" w:ascii="Cambria" w:hAnsi="Cambria" w:cs="Cambria"/>
        </w:rPr>
        <w:t xml:space="preserve"> file into any OpenVPN client and connect securely.</w:t>
      </w:r>
    </w:p>
    <w:p w14:paraId="1C1F48D5">
      <w:pPr>
        <w:pStyle w:val="31"/>
        <w:keepNext w:val="0"/>
        <w:keepLines w:val="0"/>
        <w:widowControl/>
        <w:suppressLineNumbers w:val="0"/>
        <w:rPr>
          <w:rFonts w:hint="default" w:ascii="Cambria" w:hAnsi="Cambria" w:cs="Cambria"/>
        </w:rPr>
      </w:pPr>
    </w:p>
    <w:p w14:paraId="55C1E795">
      <w:pPr>
        <w:pStyle w:val="2"/>
      </w:pPr>
      <w:r>
        <w:t>9. Centralized Logging</w:t>
      </w:r>
    </w:p>
    <w:p w14:paraId="11182B94">
      <w:r>
        <w:t>At the final stage, centralized logging was set up via UDP/514 using RFC5424 format:</w:t>
      </w:r>
      <w:r>
        <w:br w:type="textWrapping"/>
      </w:r>
      <w:r>
        <w:t>• Events from firewall, OpenVPN, and IDS are forwarded to an external SIEM.</w:t>
      </w:r>
      <w:r>
        <w:br w:type="textWrapping"/>
      </w:r>
      <w:r>
        <w:t>• Structured logs (SYSLOG/EVE) ensure clean integration with monitoring tools.</w:t>
      </w:r>
    </w:p>
    <w:p w14:paraId="5CF3E0F8">
      <w:pPr>
        <w:rPr>
          <w:rFonts w:hint="default"/>
          <w:lang w:val="en-US"/>
        </w:rPr>
      </w:pPr>
      <w:r>
        <w:rPr>
          <w:rFonts w:hint="default"/>
          <w:lang w:val="en-US"/>
        </w:rPr>
        <w:drawing>
          <wp:inline distT="0" distB="0" distL="114300" distR="114300">
            <wp:extent cx="2386330" cy="1386840"/>
            <wp:effectExtent l="0" t="0" r="1270" b="10160"/>
            <wp:docPr id="33" name="Изображение 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2"/>
                    <pic:cNvPicPr>
                      <a:picLocks noChangeAspect="1"/>
                    </pic:cNvPicPr>
                  </pic:nvPicPr>
                  <pic:blipFill>
                    <a:blip r:embed="rId35"/>
                    <a:stretch>
                      <a:fillRect/>
                    </a:stretch>
                  </pic:blipFill>
                  <pic:spPr>
                    <a:xfrm>
                      <a:off x="0" y="0"/>
                      <a:ext cx="2386330" cy="1386840"/>
                    </a:xfrm>
                    <a:prstGeom prst="rect">
                      <a:avLst/>
                    </a:prstGeom>
                  </pic:spPr>
                </pic:pic>
              </a:graphicData>
            </a:graphic>
          </wp:inline>
        </w:drawing>
      </w:r>
      <w:r>
        <w:rPr>
          <w:rFonts w:hint="default"/>
          <w:lang w:val="en-US"/>
        </w:rPr>
        <w:drawing>
          <wp:inline distT="0" distB="0" distL="114300" distR="114300">
            <wp:extent cx="2994025" cy="1177925"/>
            <wp:effectExtent l="0" t="0" r="3175" b="3175"/>
            <wp:docPr id="34" name="Изображение 34" descr="Без име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Без имени"/>
                    <pic:cNvPicPr>
                      <a:picLocks noChangeAspect="1"/>
                    </pic:cNvPicPr>
                  </pic:nvPicPr>
                  <pic:blipFill>
                    <a:blip r:embed="rId36"/>
                    <a:stretch>
                      <a:fillRect/>
                    </a:stretch>
                  </pic:blipFill>
                  <pic:spPr>
                    <a:xfrm>
                      <a:off x="0" y="0"/>
                      <a:ext cx="2994025" cy="1177925"/>
                    </a:xfrm>
                    <a:prstGeom prst="rect">
                      <a:avLst/>
                    </a:prstGeom>
                  </pic:spPr>
                </pic:pic>
              </a:graphicData>
            </a:graphic>
          </wp:inline>
        </w:drawing>
      </w:r>
    </w:p>
    <w:p w14:paraId="0F63A716">
      <w:pPr>
        <w:pStyle w:val="2"/>
      </w:pPr>
      <w:r>
        <w:t>10. Final Thoughts</w:t>
      </w:r>
    </w:p>
    <w:p w14:paraId="497F6F54">
      <w:r>
        <w:t>In this project, I built a fully functional and secure network infrastructure from scratch using OPNsense. Here’s what I accomplished:</w:t>
      </w:r>
      <w:r>
        <w:br w:type="textWrapping"/>
      </w:r>
      <w:r>
        <w:t>• Divided the network into logical zones (LAN, DMZ, MGMT) with isolated access.</w:t>
      </w:r>
      <w:r>
        <w:br w:type="textWrapping"/>
      </w:r>
      <w:r>
        <w:t>• Set up a clear firewall policy to control traffic between zones.</w:t>
      </w:r>
      <w:r>
        <w:br w:type="textWrapping"/>
      </w:r>
      <w:r>
        <w:t>• Enabled NAT and DHCP to manage internal devices efficiently.</w:t>
      </w:r>
      <w:r>
        <w:br w:type="textWrapping"/>
      </w:r>
      <w:r>
        <w:t>• Configured OpenVPN for secure remote access.</w:t>
      </w:r>
      <w:r>
        <w:br w:type="textWrapping"/>
      </w:r>
      <w:r>
        <w:t>• Deployed Suricata to detect and block threats in real time.</w:t>
      </w:r>
    </w:p>
    <w:p w14:paraId="712DCA17">
      <w:r>
        <w:t>• Implemented centralized logging to track all critical events.</w:t>
      </w:r>
      <w:r>
        <w:br w:type="textWrapping"/>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 w:name="Courier">
    <w:altName w:val="Courier New"/>
    <w:panose1 w:val="02000500000000000000"/>
    <w:charset w:val="00"/>
    <w:family w:val="auto"/>
    <w:pitch w:val="default"/>
    <w:sig w:usb0="00000000" w:usb1="00000000" w:usb2="00000000" w:usb3="00000000" w:csb0="00000001" w:csb1="00000000"/>
  </w:font>
  <w:font w:name="Symbol">
    <w:panose1 w:val="05050102010706020507"/>
    <w:charset w:val="02"/>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19"/>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29"/>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8"/>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abstractNum w:abstractNumId="6">
    <w:nsid w:val="02BB77F9"/>
    <w:multiLevelType w:val="singleLevel"/>
    <w:tmpl w:val="02BB77F9"/>
    <w:lvl w:ilvl="0" w:tentative="0">
      <w:start w:val="1"/>
      <w:numFmt w:val="decimal"/>
      <w:suff w:val="space"/>
      <w:lvlText w:val="%1."/>
      <w:lvlJc w:val="left"/>
    </w:lvl>
  </w:abstractNum>
  <w:num w:numId="1">
    <w:abstractNumId w:val="0"/>
  </w:num>
  <w:num w:numId="2">
    <w:abstractNumId w:val="5"/>
  </w:num>
  <w:num w:numId="3">
    <w:abstractNumId w:val="3"/>
  </w:num>
  <w:num w:numId="4">
    <w:abstractNumId w:val="2"/>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AD26838"/>
    <w:rsid w:val="0D256D9B"/>
    <w:rsid w:val="23512A72"/>
    <w:rsid w:val="33DB43A2"/>
    <w:rsid w:val="39591E2E"/>
    <w:rsid w:val="493664A4"/>
    <w:rsid w:val="59AE643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qFormat="1" w:unhideWhenUsed="0" w:uiPriority="62" w:semiHidden="0" w:name="Light Grid Accent 1"/>
    <w:lsdException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qFormat="1" w:unhideWhenUsed="0" w:uiPriority="68" w:semiHidden="0" w:name="Medium Grid 2 Accent 1"/>
    <w:lsdException w:unhideWhenUsed="0" w:uiPriority="69" w:semiHidden="0" w:name="Medium Grid 3 Accent 1"/>
    <w:lsdException w:qFormat="1"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unhideWhenUsed="0" w:uiPriority="60" w:semiHidden="0" w:name="Light Shading Accent 2"/>
    <w:lsdException w:qFormat="1" w:unhideWhenUsed="0" w:uiPriority="61" w:semiHidden="0" w:name="Light List Accent 2"/>
    <w:lsdException w:unhideWhenUsed="0" w:uiPriority="62" w:semiHidden="0" w:name="Light Grid Accent 2"/>
    <w:lsdException w:qFormat="1" w:unhideWhenUsed="0" w:uiPriority="63" w:semiHidden="0" w:name="Medium Shading 1 Accent 2"/>
    <w:lsdException w:unhideWhenUsed="0" w:uiPriority="64" w:semiHidden="0" w:name="Medium Shading 2 Accent 2"/>
    <w:lsdException w:unhideWhenUsed="0" w:uiPriority="65" w:semiHidden="0" w:name="Medium List 1 Accent 2"/>
    <w:lsdException w:qFormat="1" w:unhideWhenUsed="0" w:uiPriority="66" w:semiHidden="0" w:name="Medium List 2 Accent 2"/>
    <w:lsdException w:unhideWhenUsed="0" w:uiPriority="67" w:semiHidden="0" w:name="Medium Grid 1 Accent 2"/>
    <w:lsdException w:qFormat="1" w:unhideWhenUsed="0" w:uiPriority="68" w:semiHidden="0" w:name="Medium Grid 2 Accent 2"/>
    <w:lsdException w:unhideWhenUsed="0" w:uiPriority="69" w:semiHidden="0" w:name="Medium Grid 3 Accent 2"/>
    <w:lsdException w:unhideWhenUsed="0" w:uiPriority="70" w:semiHidden="0" w:name="Dark List Accent 2"/>
    <w:lsdException w:qFormat="1"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qFormat="1" w:unhideWhenUsed="0" w:uiPriority="70" w:semiHidden="0" w:name="Dark List Accent 3"/>
    <w:lsdException w:unhideWhenUsed="0" w:uiPriority="71" w:semiHidden="0" w:name="Colorful Shading Accent 3"/>
    <w:lsdException w:qFormat="1"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qFormat="1"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42"/>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3"/>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4"/>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54"/>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55"/>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56"/>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57"/>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58"/>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59"/>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Emphasis"/>
    <w:basedOn w:val="11"/>
    <w:qFormat/>
    <w:uiPriority w:val="20"/>
    <w:rPr>
      <w:i/>
      <w:iCs/>
    </w:rPr>
  </w:style>
  <w:style w:type="character" w:styleId="14">
    <w:name w:val="HTML Code"/>
    <w:basedOn w:val="11"/>
    <w:semiHidden/>
    <w:unhideWhenUsed/>
    <w:qFormat/>
    <w:uiPriority w:val="99"/>
    <w:rPr>
      <w:rFonts w:ascii="Courier New" w:hAnsi="Courier New" w:cs="Courier New"/>
      <w:sz w:val="20"/>
      <w:szCs w:val="20"/>
    </w:rPr>
  </w:style>
  <w:style w:type="character" w:styleId="15">
    <w:name w:val="Strong"/>
    <w:basedOn w:val="11"/>
    <w:qFormat/>
    <w:uiPriority w:val="22"/>
    <w:rPr>
      <w:b/>
      <w:bCs/>
    </w:rPr>
  </w:style>
  <w:style w:type="paragraph" w:styleId="16">
    <w:name w:val="List Continue"/>
    <w:basedOn w:val="1"/>
    <w:unhideWhenUsed/>
    <w:qFormat/>
    <w:uiPriority w:val="99"/>
    <w:pPr>
      <w:spacing w:after="120"/>
      <w:ind w:left="360"/>
      <w:contextualSpacing/>
    </w:pPr>
  </w:style>
  <w:style w:type="paragraph" w:styleId="17">
    <w:name w:val="Body Text 2"/>
    <w:basedOn w:val="1"/>
    <w:link w:val="49"/>
    <w:unhideWhenUsed/>
    <w:qFormat/>
    <w:uiPriority w:val="99"/>
    <w:pPr>
      <w:spacing w:after="120" w:line="480" w:lineRule="auto"/>
    </w:pPr>
  </w:style>
  <w:style w:type="paragraph" w:styleId="18">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9">
    <w:name w:val="List Number 3"/>
    <w:basedOn w:val="1"/>
    <w:unhideWhenUsed/>
    <w:qFormat/>
    <w:uiPriority w:val="99"/>
    <w:pPr>
      <w:numPr>
        <w:ilvl w:val="0"/>
        <w:numId w:val="1"/>
      </w:numPr>
      <w:contextualSpacing/>
    </w:pPr>
  </w:style>
  <w:style w:type="paragraph" w:styleId="20">
    <w:name w:val="header"/>
    <w:basedOn w:val="1"/>
    <w:link w:val="39"/>
    <w:unhideWhenUsed/>
    <w:qFormat/>
    <w:uiPriority w:val="99"/>
    <w:pPr>
      <w:tabs>
        <w:tab w:val="center" w:pos="4680"/>
        <w:tab w:val="right" w:pos="9360"/>
      </w:tabs>
      <w:spacing w:after="0" w:line="240" w:lineRule="auto"/>
    </w:pPr>
  </w:style>
  <w:style w:type="paragraph" w:styleId="21">
    <w:name w:val="Body Text"/>
    <w:basedOn w:val="1"/>
    <w:link w:val="48"/>
    <w:unhideWhenUsed/>
    <w:qFormat/>
    <w:uiPriority w:val="99"/>
    <w:pPr>
      <w:spacing w:after="120"/>
    </w:pPr>
  </w:style>
  <w:style w:type="paragraph" w:styleId="22">
    <w:name w:val="macro"/>
    <w:link w:val="51"/>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23">
    <w:name w:val="List Bullet"/>
    <w:basedOn w:val="1"/>
    <w:unhideWhenUsed/>
    <w:qFormat/>
    <w:uiPriority w:val="99"/>
    <w:pPr>
      <w:numPr>
        <w:ilvl w:val="0"/>
        <w:numId w:val="2"/>
      </w:numPr>
      <w:contextualSpacing/>
    </w:pPr>
  </w:style>
  <w:style w:type="paragraph" w:styleId="24">
    <w:name w:val="List Bullet 2"/>
    <w:basedOn w:val="1"/>
    <w:unhideWhenUsed/>
    <w:qFormat/>
    <w:uiPriority w:val="99"/>
    <w:pPr>
      <w:numPr>
        <w:ilvl w:val="0"/>
        <w:numId w:val="3"/>
      </w:numPr>
      <w:contextualSpacing/>
    </w:pPr>
  </w:style>
  <w:style w:type="paragraph" w:styleId="25">
    <w:name w:val="List Bullet 3"/>
    <w:basedOn w:val="1"/>
    <w:unhideWhenUsed/>
    <w:qFormat/>
    <w:uiPriority w:val="99"/>
    <w:pPr>
      <w:numPr>
        <w:ilvl w:val="0"/>
        <w:numId w:val="4"/>
      </w:numPr>
      <w:contextualSpacing/>
    </w:pPr>
  </w:style>
  <w:style w:type="paragraph" w:styleId="26">
    <w:name w:val="Title"/>
    <w:basedOn w:val="1"/>
    <w:next w:val="1"/>
    <w:link w:val="45"/>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paragraph" w:styleId="27">
    <w:name w:val="footer"/>
    <w:basedOn w:val="1"/>
    <w:link w:val="40"/>
    <w:unhideWhenUsed/>
    <w:qFormat/>
    <w:uiPriority w:val="99"/>
    <w:pPr>
      <w:tabs>
        <w:tab w:val="center" w:pos="4680"/>
        <w:tab w:val="right" w:pos="9360"/>
      </w:tabs>
      <w:spacing w:after="0" w:line="240" w:lineRule="auto"/>
    </w:pPr>
  </w:style>
  <w:style w:type="paragraph" w:styleId="28">
    <w:name w:val="List Number"/>
    <w:basedOn w:val="1"/>
    <w:unhideWhenUsed/>
    <w:qFormat/>
    <w:uiPriority w:val="99"/>
    <w:pPr>
      <w:numPr>
        <w:ilvl w:val="0"/>
        <w:numId w:val="5"/>
      </w:numPr>
      <w:contextualSpacing/>
    </w:pPr>
  </w:style>
  <w:style w:type="paragraph" w:styleId="29">
    <w:name w:val="List Number 2"/>
    <w:basedOn w:val="1"/>
    <w:unhideWhenUsed/>
    <w:qFormat/>
    <w:uiPriority w:val="99"/>
    <w:pPr>
      <w:numPr>
        <w:ilvl w:val="0"/>
        <w:numId w:val="6"/>
      </w:numPr>
      <w:contextualSpacing/>
    </w:pPr>
  </w:style>
  <w:style w:type="paragraph" w:styleId="30">
    <w:name w:val="List"/>
    <w:basedOn w:val="1"/>
    <w:unhideWhenUsed/>
    <w:qFormat/>
    <w:uiPriority w:val="99"/>
    <w:pPr>
      <w:ind w:left="360" w:hanging="360"/>
      <w:contextualSpacing/>
    </w:pPr>
  </w:style>
  <w:style w:type="paragraph" w:styleId="31">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32">
    <w:name w:val="Body Text 3"/>
    <w:basedOn w:val="1"/>
    <w:link w:val="50"/>
    <w:unhideWhenUsed/>
    <w:qFormat/>
    <w:uiPriority w:val="99"/>
    <w:pPr>
      <w:spacing w:after="120"/>
    </w:pPr>
    <w:rPr>
      <w:sz w:val="16"/>
      <w:szCs w:val="16"/>
    </w:rPr>
  </w:style>
  <w:style w:type="paragraph" w:styleId="33">
    <w:name w:val="Subtitle"/>
    <w:basedOn w:val="1"/>
    <w:next w:val="1"/>
    <w:link w:val="4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34">
    <w:name w:val="List Continue 2"/>
    <w:basedOn w:val="1"/>
    <w:unhideWhenUsed/>
    <w:qFormat/>
    <w:uiPriority w:val="99"/>
    <w:pPr>
      <w:spacing w:after="120"/>
      <w:ind w:left="720"/>
      <w:contextualSpacing/>
    </w:pPr>
  </w:style>
  <w:style w:type="paragraph" w:styleId="35">
    <w:name w:val="List Continue 3"/>
    <w:basedOn w:val="1"/>
    <w:unhideWhenUsed/>
    <w:qFormat/>
    <w:uiPriority w:val="99"/>
    <w:pPr>
      <w:spacing w:after="120"/>
      <w:ind w:left="1080"/>
      <w:contextualSpacing/>
    </w:pPr>
  </w:style>
  <w:style w:type="paragraph" w:styleId="36">
    <w:name w:val="List 2"/>
    <w:basedOn w:val="1"/>
    <w:unhideWhenUsed/>
    <w:qFormat/>
    <w:uiPriority w:val="99"/>
    <w:pPr>
      <w:ind w:left="720" w:hanging="360"/>
      <w:contextualSpacing/>
    </w:pPr>
  </w:style>
  <w:style w:type="paragraph" w:styleId="37">
    <w:name w:val="List 3"/>
    <w:basedOn w:val="1"/>
    <w:unhideWhenUsed/>
    <w:qFormat/>
    <w:uiPriority w:val="99"/>
    <w:pPr>
      <w:ind w:left="1080" w:hanging="360"/>
      <w:contextualSpacing/>
    </w:pPr>
  </w:style>
  <w:style w:type="table" w:styleId="38">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39">
    <w:name w:val="Header Char"/>
    <w:basedOn w:val="11"/>
    <w:link w:val="20"/>
    <w:qFormat/>
    <w:uiPriority w:val="99"/>
  </w:style>
  <w:style w:type="character" w:customStyle="1" w:styleId="40">
    <w:name w:val="Footer Char"/>
    <w:basedOn w:val="11"/>
    <w:link w:val="27"/>
    <w:qFormat/>
    <w:uiPriority w:val="99"/>
  </w:style>
  <w:style w:type="paragraph" w:styleId="41">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42">
    <w:name w:val="Heading 1 Char"/>
    <w:basedOn w:val="11"/>
    <w:link w:val="2"/>
    <w:uiPriority w:val="9"/>
    <w:rPr>
      <w:rFonts w:asciiTheme="majorHAnsi" w:hAnsiTheme="majorHAnsi" w:eastAsiaTheme="majorEastAsia" w:cstheme="majorBidi"/>
      <w:b/>
      <w:bCs/>
      <w:color w:val="376092" w:themeColor="accent1" w:themeShade="BF"/>
      <w:sz w:val="28"/>
      <w:szCs w:val="28"/>
    </w:rPr>
  </w:style>
  <w:style w:type="character" w:customStyle="1" w:styleId="43">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4">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45">
    <w:name w:val="Title Char"/>
    <w:basedOn w:val="11"/>
    <w:link w:val="26"/>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46">
    <w:name w:val="Subtitle Char"/>
    <w:basedOn w:val="11"/>
    <w:link w:val="33"/>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47">
    <w:name w:val="List Paragraph"/>
    <w:basedOn w:val="1"/>
    <w:qFormat/>
    <w:uiPriority w:val="34"/>
    <w:pPr>
      <w:ind w:left="720"/>
      <w:contextualSpacing/>
    </w:pPr>
  </w:style>
  <w:style w:type="character" w:customStyle="1" w:styleId="48">
    <w:name w:val="Body Text Char"/>
    <w:basedOn w:val="11"/>
    <w:link w:val="21"/>
    <w:qFormat/>
    <w:uiPriority w:val="99"/>
  </w:style>
  <w:style w:type="character" w:customStyle="1" w:styleId="49">
    <w:name w:val="Body Text 2 Char"/>
    <w:basedOn w:val="11"/>
    <w:link w:val="17"/>
    <w:qFormat/>
    <w:uiPriority w:val="99"/>
  </w:style>
  <w:style w:type="character" w:customStyle="1" w:styleId="50">
    <w:name w:val="Body Text 3 Char"/>
    <w:basedOn w:val="11"/>
    <w:link w:val="32"/>
    <w:qFormat/>
    <w:uiPriority w:val="99"/>
    <w:rPr>
      <w:sz w:val="16"/>
      <w:szCs w:val="16"/>
    </w:rPr>
  </w:style>
  <w:style w:type="character" w:customStyle="1" w:styleId="51">
    <w:name w:val="Macro Text Char"/>
    <w:basedOn w:val="11"/>
    <w:link w:val="22"/>
    <w:qFormat/>
    <w:uiPriority w:val="99"/>
    <w:rPr>
      <w:rFonts w:ascii="Courier" w:hAnsi="Courier"/>
      <w:sz w:val="20"/>
      <w:szCs w:val="20"/>
    </w:rPr>
  </w:style>
  <w:style w:type="paragraph" w:styleId="52">
    <w:name w:val="Quote"/>
    <w:basedOn w:val="1"/>
    <w:next w:val="1"/>
    <w:link w:val="53"/>
    <w:qFormat/>
    <w:uiPriority w:val="29"/>
    <w:rPr>
      <w:i/>
      <w:iCs/>
      <w:color w:val="000000" w:themeColor="text1"/>
      <w14:textFill>
        <w14:solidFill>
          <w14:schemeClr w14:val="tx1"/>
        </w14:solidFill>
      </w14:textFill>
    </w:rPr>
  </w:style>
  <w:style w:type="character" w:customStyle="1" w:styleId="53">
    <w:name w:val="Quote Char"/>
    <w:basedOn w:val="11"/>
    <w:link w:val="52"/>
    <w:qFormat/>
    <w:uiPriority w:val="29"/>
    <w:rPr>
      <w:i/>
      <w:iCs/>
      <w:color w:val="000000" w:themeColor="text1"/>
      <w14:textFill>
        <w14:solidFill>
          <w14:schemeClr w14:val="tx1"/>
        </w14:solidFill>
      </w14:textFill>
    </w:rPr>
  </w:style>
  <w:style w:type="character" w:customStyle="1" w:styleId="54">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55">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56">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57">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58">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59">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60">
    <w:name w:val="Intense Quote"/>
    <w:basedOn w:val="1"/>
    <w:next w:val="1"/>
    <w:link w:val="61"/>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61">
    <w:name w:val="Intense Quote Char"/>
    <w:basedOn w:val="11"/>
    <w:link w:val="60"/>
    <w:qFormat/>
    <w:uiPriority w:val="30"/>
    <w:rPr>
      <w:b/>
      <w:bCs/>
      <w:i/>
      <w:iCs/>
      <w:color w:val="4F81BD" w:themeColor="accent1"/>
      <w14:textFill>
        <w14:solidFill>
          <w14:schemeClr w14:val="accent1"/>
        </w14:solidFill>
      </w14:textFill>
    </w:rPr>
  </w:style>
  <w:style w:type="character" w:customStyle="1" w:styleId="62">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63">
    <w:name w:val="Intense Emphasis"/>
    <w:basedOn w:val="11"/>
    <w:qFormat/>
    <w:uiPriority w:val="21"/>
    <w:rPr>
      <w:b/>
      <w:bCs/>
      <w:i/>
      <w:iCs/>
      <w:color w:val="4F81BD" w:themeColor="accent1"/>
      <w14:textFill>
        <w14:solidFill>
          <w14:schemeClr w14:val="accent1"/>
        </w14:solidFill>
      </w14:textFill>
    </w:rPr>
  </w:style>
  <w:style w:type="character" w:customStyle="1" w:styleId="64">
    <w:name w:val="Subtle Reference"/>
    <w:basedOn w:val="11"/>
    <w:qFormat/>
    <w:uiPriority w:val="31"/>
    <w:rPr>
      <w:smallCaps/>
      <w:color w:val="C0504D" w:themeColor="accent2"/>
      <w:u w:val="single"/>
      <w14:textFill>
        <w14:solidFill>
          <w14:schemeClr w14:val="accent2"/>
        </w14:solidFill>
      </w14:textFill>
    </w:rPr>
  </w:style>
  <w:style w:type="character" w:customStyle="1" w:styleId="65">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66">
    <w:name w:val="Book Title"/>
    <w:basedOn w:val="11"/>
    <w:qFormat/>
    <w:uiPriority w:val="33"/>
    <w:rPr>
      <w:b/>
      <w:bCs/>
      <w:smallCaps/>
      <w:spacing w:val="5"/>
    </w:rPr>
  </w:style>
  <w:style w:type="paragraph" w:customStyle="1" w:styleId="67">
    <w:name w:val="TOC Heading"/>
    <w:basedOn w:val="2"/>
    <w:next w:val="1"/>
    <w:semiHidden/>
    <w:unhideWhenUsed/>
    <w:qFormat/>
    <w:uiPriority w:val="39"/>
    <w:pPr>
      <w:outlineLvl w:val="9"/>
    </w:pPr>
  </w:style>
  <w:style w:type="table" w:styleId="68">
    <w:name w:val="Light Shading"/>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styleId="69">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3DFEE" w:themeFill="accent1" w:themeFillTint="3F"/>
      </w:tcPr>
    </w:tblStylePr>
    <w:tblStylePr w:type="band1Horz">
      <w:tcPr>
        <w:tcBorders>
          <w:left w:val="nil"/>
          <w:right w:val="nil"/>
          <w:insideH w:val="nil"/>
          <w:insideV w:val="nil"/>
        </w:tcBorders>
        <w:shd w:val="clear" w:color="auto" w:fill="D3DFEE" w:themeFill="accent1" w:themeFillTint="3F"/>
      </w:tcPr>
    </w:tblStylePr>
  </w:style>
  <w:style w:type="table" w:styleId="70">
    <w:name w:val="Light Shading Accent 2"/>
    <w:basedOn w:val="12"/>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FD3D3" w:themeFill="accent2" w:themeFillTint="3F"/>
      </w:tcPr>
    </w:tblStylePr>
    <w:tblStylePr w:type="band1Horz">
      <w:tcPr>
        <w:tcBorders>
          <w:left w:val="nil"/>
          <w:right w:val="nil"/>
          <w:insideH w:val="nil"/>
          <w:insideV w:val="nil"/>
        </w:tcBorders>
        <w:shd w:val="clear" w:color="auto" w:fill="EFD3D3" w:themeFill="accent2" w:themeFillTint="3F"/>
      </w:tcPr>
    </w:tblStylePr>
  </w:style>
  <w:style w:type="table" w:styleId="71">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6EED5" w:themeFill="accent3" w:themeFillTint="3F"/>
      </w:tcPr>
    </w:tblStylePr>
    <w:tblStylePr w:type="band1Horz">
      <w:tcPr>
        <w:tcBorders>
          <w:left w:val="nil"/>
          <w:right w:val="nil"/>
          <w:insideH w:val="nil"/>
          <w:insideV w:val="nil"/>
        </w:tcBorders>
        <w:shd w:val="clear" w:color="auto" w:fill="E6EED5" w:themeFill="accent3" w:themeFillTint="3F"/>
      </w:tcPr>
    </w:tblStylePr>
  </w:style>
  <w:style w:type="table" w:styleId="72">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FD8E8" w:themeFill="accent4" w:themeFillTint="3F"/>
      </w:tcPr>
    </w:tblStylePr>
    <w:tblStylePr w:type="band1Horz">
      <w:tcPr>
        <w:tcBorders>
          <w:left w:val="nil"/>
          <w:right w:val="nil"/>
          <w:insideH w:val="nil"/>
          <w:insideV w:val="nil"/>
        </w:tcBorders>
        <w:shd w:val="clear" w:color="auto" w:fill="DFD8E8" w:themeFill="accent4" w:themeFillTint="3F"/>
      </w:tcPr>
    </w:tblStylePr>
  </w:style>
  <w:style w:type="table" w:styleId="73">
    <w:name w:val="Light Shading Accent 5"/>
    <w:basedOn w:val="12"/>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2EAF0" w:themeFill="accent5" w:themeFillTint="3F"/>
      </w:tcPr>
    </w:tblStylePr>
    <w:tblStylePr w:type="band1Horz">
      <w:tcPr>
        <w:tcBorders>
          <w:left w:val="nil"/>
          <w:right w:val="nil"/>
          <w:insideH w:val="nil"/>
          <w:insideV w:val="nil"/>
        </w:tcBorders>
        <w:shd w:val="clear" w:color="auto" w:fill="D2EAF0" w:themeFill="accent5" w:themeFillTint="3F"/>
      </w:tcPr>
    </w:tblStylePr>
  </w:style>
  <w:style w:type="table" w:styleId="74">
    <w:name w:val="Light Shading Accent 6"/>
    <w:basedOn w:val="12"/>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DE5D1" w:themeFill="accent6" w:themeFillTint="3F"/>
      </w:tcPr>
    </w:tblStylePr>
    <w:tblStylePr w:type="band1Horz">
      <w:tcPr>
        <w:tcBorders>
          <w:left w:val="nil"/>
          <w:right w:val="nil"/>
          <w:insideH w:val="nil"/>
          <w:insideV w:val="nil"/>
        </w:tcBorders>
        <w:shd w:val="clear" w:color="auto" w:fill="FDE5D1" w:themeFill="accent6" w:themeFillTint="3F"/>
      </w:tcPr>
    </w:tblStylePr>
  </w:style>
  <w:style w:type="table" w:styleId="75">
    <w:name w:val="Light List"/>
    <w:basedOn w:val="12"/>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76">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4F81BD" w:themeFill="accent1"/>
      </w:tcPr>
    </w:tblStylePr>
    <w:tblStylePr w:type="lastRow">
      <w:pPr>
        <w:spacing w:before="0" w:after="0" w:line="240" w:lineRule="auto"/>
      </w:pPr>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77">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C0504D" w:themeFill="accent2"/>
      </w:tcPr>
    </w:tblStylePr>
    <w:tblStylePr w:type="lastRow">
      <w:pPr>
        <w:spacing w:before="0" w:after="0" w:line="240" w:lineRule="auto"/>
      </w:pPr>
      <w:rPr>
        <w:b/>
        <w:bCs/>
      </w:r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78">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9BBB59" w:themeFill="accent3"/>
      </w:tcPr>
    </w:tblStylePr>
    <w:tblStylePr w:type="lastRow">
      <w:pPr>
        <w:spacing w:before="0" w:after="0" w:line="240" w:lineRule="auto"/>
      </w:pPr>
      <w:rPr>
        <w:b/>
        <w:bCs/>
      </w:r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79">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8064A2" w:themeFill="accent4"/>
      </w:tcPr>
    </w:tblStylePr>
    <w:tblStylePr w:type="lastRow">
      <w:pPr>
        <w:spacing w:before="0" w:after="0" w:line="240" w:lineRule="auto"/>
      </w:pPr>
      <w:rPr>
        <w:b/>
        <w:bCs/>
      </w:r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80">
    <w:name w:val="Light List Accent 5"/>
    <w:basedOn w:val="12"/>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4BACC6" w:themeFill="accent5"/>
      </w:tcPr>
    </w:tblStylePr>
    <w:tblStylePr w:type="lastRow">
      <w:pPr>
        <w:spacing w:before="0" w:after="0" w:line="240" w:lineRule="auto"/>
      </w:pPr>
      <w:rPr>
        <w:b/>
        <w:bCs/>
      </w:r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81">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shd w:val="clear" w:color="auto" w:fill="F79646" w:themeFill="accent6"/>
      </w:tcPr>
    </w:tblStylePr>
    <w:tblStylePr w:type="lastRow">
      <w:pPr>
        <w:spacing w:before="0" w:after="0" w:line="240" w:lineRule="auto"/>
      </w:pPr>
      <w:rPr>
        <w:b/>
        <w:bCs/>
      </w:r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82">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83">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84">
    <w:name w:val="Light Grid Accent 2"/>
    <w:basedOn w:val="12"/>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85">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86">
    <w:name w:val="Light Grid Accent 4"/>
    <w:basedOn w:val="12"/>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87">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88">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89">
    <w:name w:val="Medium Shading 1"/>
    <w:basedOn w:val="12"/>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styleId="90">
    <w:name w:val="Medium Shading 1 Accent 1"/>
    <w:basedOn w:val="12"/>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3DFEE" w:themeFill="accent1" w:themeFillTint="3F"/>
      </w:tcPr>
    </w:tblStylePr>
    <w:tblStylePr w:type="band1Horz">
      <w:tcPr>
        <w:tcBorders>
          <w:insideH w:val="nil"/>
          <w:insideV w:val="nil"/>
        </w:tcBorders>
        <w:shd w:val="clear" w:color="auto" w:fill="D3DFEE" w:themeFill="accent1" w:themeFillTint="3F"/>
      </w:tcPr>
    </w:tblStylePr>
    <w:tblStylePr w:type="band2Horz">
      <w:tcPr>
        <w:tcBorders>
          <w:insideH w:val="nil"/>
          <w:insideV w:val="nil"/>
        </w:tcBorders>
      </w:tcPr>
    </w:tblStylePr>
  </w:style>
  <w:style w:type="table" w:styleId="91">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cPr>
        <w:shd w:val="clear" w:color="auto" w:fill="EFD3D3" w:themeFill="accent2" w:themeFillTint="3F"/>
      </w:tcPr>
    </w:tblStylePr>
    <w:tblStylePr w:type="band1Horz">
      <w:tcPr>
        <w:tcBorders>
          <w:insideH w:val="nil"/>
          <w:insideV w:val="nil"/>
        </w:tcBorders>
        <w:shd w:val="clear" w:color="auto" w:fill="EFD3D3" w:themeFill="accent2" w:themeFillTint="3F"/>
      </w:tcPr>
    </w:tblStylePr>
    <w:tblStylePr w:type="band2Horz">
      <w:tcPr>
        <w:tcBorders>
          <w:insideH w:val="nil"/>
          <w:insideV w:val="nil"/>
        </w:tcBorders>
      </w:tcPr>
    </w:tblStylePr>
  </w:style>
  <w:style w:type="table" w:styleId="92">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cPr>
        <w:shd w:val="clear" w:color="auto" w:fill="E6EED5" w:themeFill="accent3" w:themeFillTint="3F"/>
      </w:tcPr>
    </w:tblStylePr>
    <w:tblStylePr w:type="band1Horz">
      <w:tcPr>
        <w:tcBorders>
          <w:insideH w:val="nil"/>
          <w:insideV w:val="nil"/>
        </w:tcBorders>
        <w:shd w:val="clear" w:color="auto" w:fill="E6EED5" w:themeFill="accent3" w:themeFillTint="3F"/>
      </w:tcPr>
    </w:tblStylePr>
    <w:tblStylePr w:type="band2Horz">
      <w:tcPr>
        <w:tcBorders>
          <w:insideH w:val="nil"/>
          <w:insideV w:val="nil"/>
        </w:tcBorders>
      </w:tcPr>
    </w:tblStylePr>
  </w:style>
  <w:style w:type="table" w:styleId="93">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cPr>
        <w:shd w:val="clear" w:color="auto" w:fill="DFD8E8" w:themeFill="accent4" w:themeFillTint="3F"/>
      </w:tcPr>
    </w:tblStylePr>
    <w:tblStylePr w:type="band1Horz">
      <w:tcPr>
        <w:tcBorders>
          <w:insideH w:val="nil"/>
          <w:insideV w:val="nil"/>
        </w:tcBorders>
        <w:shd w:val="clear" w:color="auto" w:fill="DFD8E8" w:themeFill="accent4" w:themeFillTint="3F"/>
      </w:tcPr>
    </w:tblStylePr>
    <w:tblStylePr w:type="band2Horz">
      <w:tcPr>
        <w:tcBorders>
          <w:insideH w:val="nil"/>
          <w:insideV w:val="nil"/>
        </w:tcBorders>
      </w:tcPr>
    </w:tblStylePr>
  </w:style>
  <w:style w:type="table" w:styleId="94">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cPr>
        <w:shd w:val="clear" w:color="auto" w:fill="D2EAF0" w:themeFill="accent5" w:themeFillTint="3F"/>
      </w:tcPr>
    </w:tblStylePr>
    <w:tblStylePr w:type="band1Horz">
      <w:tcPr>
        <w:tcBorders>
          <w:insideH w:val="nil"/>
          <w:insideV w:val="nil"/>
        </w:tcBorders>
        <w:shd w:val="clear" w:color="auto" w:fill="D2EAF0" w:themeFill="accent5" w:themeFillTint="3F"/>
      </w:tcPr>
    </w:tblStylePr>
    <w:tblStylePr w:type="band2Horz">
      <w:tcPr>
        <w:tcBorders>
          <w:insideH w:val="nil"/>
          <w:insideV w:val="nil"/>
        </w:tcBorders>
      </w:tcPr>
    </w:tblStylePr>
  </w:style>
  <w:style w:type="table" w:styleId="95">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cPr>
        <w:shd w:val="clear" w:color="auto" w:fill="FDE5D1" w:themeFill="accent6" w:themeFillTint="3F"/>
      </w:tcPr>
    </w:tblStylePr>
    <w:tblStylePr w:type="band1Horz">
      <w:tcPr>
        <w:tcBorders>
          <w:insideH w:val="nil"/>
          <w:insideV w:val="nil"/>
        </w:tcBorders>
        <w:shd w:val="clear" w:color="auto" w:fill="FDE5D1" w:themeFill="accent6" w:themeFillTint="3F"/>
      </w:tcPr>
    </w:tblStylePr>
    <w:tblStylePr w:type="band2Horz">
      <w:tcPr>
        <w:tcBorders>
          <w:insideH w:val="nil"/>
          <w:insideV w:val="nil"/>
        </w:tcBorders>
      </w:tcPr>
    </w:tblStylePr>
  </w:style>
  <w:style w:type="table" w:styleId="96">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97">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F81BD"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98">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C0504D" w:themeFill="accent2"/>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99">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9BBB59" w:themeFill="accent3"/>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100">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8064A2" w:themeFill="accent4"/>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101">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BACC6" w:themeFill="accent5"/>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102">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F79646" w:themeFill="accent6"/>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styleId="103">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1F497D"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styleId="104">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4F81BD" w:themeColor="accent1" w:sz="8" w:space="0"/>
        </w:tcBorders>
      </w:tcPr>
    </w:tblStylePr>
    <w:tblStylePr w:type="lastRow">
      <w:rPr>
        <w:b/>
        <w:bCs/>
        <w:color w:val="1F497D" w:themeColor="text2"/>
        <w14:textFill>
          <w14:solidFill>
            <w14:schemeClr w14:val="tx2"/>
          </w14:solidFill>
        </w14:textFill>
      </w:rPr>
      <w:tcPr>
        <w:tcBorders>
          <w:top w:val="single" w:color="4F81BD" w:themeColor="accent1" w:sz="8" w:space="0"/>
          <w:bottom w:val="single" w:color="4F81BD" w:themeColor="accent1" w:sz="8" w:space="0"/>
        </w:tcBorders>
      </w:tcPr>
    </w:tblStylePr>
    <w:tblStylePr w:type="firstCol">
      <w:rPr>
        <w:b/>
        <w:bCs/>
      </w:rPr>
    </w:tblStylePr>
    <w:tblStylePr w:type="lastCol">
      <w:rPr>
        <w:b/>
        <w:bCs/>
      </w:rPr>
      <w:tcPr>
        <w:tcBorders>
          <w:top w:val="single" w:color="4F81BD" w:themeColor="accent1" w:sz="8" w:space="0"/>
          <w:bottom w:val="single" w:color="4F81BD" w:themeColor="accent1" w:sz="8" w:space="0"/>
        </w:tcBorders>
      </w:tcPr>
    </w:tblStylePr>
    <w:tblStylePr w:type="band1Vert">
      <w:tcPr>
        <w:shd w:val="clear" w:color="auto" w:fill="D3DFEE" w:themeFill="accent1" w:themeFillTint="3F"/>
      </w:tcPr>
    </w:tblStylePr>
    <w:tblStylePr w:type="band1Horz">
      <w:tcPr>
        <w:shd w:val="clear" w:color="auto" w:fill="D3DFEE" w:themeFill="accent1" w:themeFillTint="3F"/>
      </w:tcPr>
    </w:tblStylePr>
  </w:style>
  <w:style w:type="table" w:styleId="105">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C0504D" w:themeColor="accent2" w:sz="8" w:space="0"/>
        </w:tcBorders>
      </w:tcPr>
    </w:tblStylePr>
    <w:tblStylePr w:type="lastRow">
      <w:rPr>
        <w:b/>
        <w:bCs/>
        <w:color w:val="1F497D" w:themeColor="text2"/>
        <w14:textFill>
          <w14:solidFill>
            <w14:schemeClr w14:val="tx2"/>
          </w14:solidFill>
        </w14:textFill>
      </w:rPr>
      <w:tcPr>
        <w:tcBorders>
          <w:top w:val="single" w:color="C0504D" w:themeColor="accent2" w:sz="8" w:space="0"/>
          <w:bottom w:val="single" w:color="C0504D" w:themeColor="accent2" w:sz="8" w:space="0"/>
        </w:tcBorders>
      </w:tcPr>
    </w:tblStylePr>
    <w:tblStylePr w:type="firstCol">
      <w:rPr>
        <w:b/>
        <w:bCs/>
      </w:rPr>
    </w:tblStylePr>
    <w:tblStylePr w:type="lastCol">
      <w:rPr>
        <w:b/>
        <w:bCs/>
      </w:rPr>
      <w:tcPr>
        <w:tcBorders>
          <w:top w:val="single" w:color="C0504D" w:themeColor="accent2" w:sz="8" w:space="0"/>
          <w:bottom w:val="single" w:color="C0504D" w:themeColor="accent2" w:sz="8" w:space="0"/>
        </w:tcBorders>
      </w:tcPr>
    </w:tblStylePr>
    <w:tblStylePr w:type="band1Vert">
      <w:tcPr>
        <w:shd w:val="clear" w:color="auto" w:fill="EFD3D3" w:themeFill="accent2" w:themeFillTint="3F"/>
      </w:tcPr>
    </w:tblStylePr>
    <w:tblStylePr w:type="band1Horz">
      <w:tcPr>
        <w:shd w:val="clear" w:color="auto" w:fill="EFD3D3" w:themeFill="accent2" w:themeFillTint="3F"/>
      </w:tcPr>
    </w:tblStylePr>
  </w:style>
  <w:style w:type="table" w:styleId="106">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9BBB59" w:themeColor="accent3" w:sz="8" w:space="0"/>
        </w:tcBorders>
      </w:tcPr>
    </w:tblStylePr>
    <w:tblStylePr w:type="lastRow">
      <w:rPr>
        <w:b/>
        <w:bCs/>
        <w:color w:val="1F497D" w:themeColor="text2"/>
        <w14:textFill>
          <w14:solidFill>
            <w14:schemeClr w14:val="tx2"/>
          </w14:solidFill>
        </w14:textFill>
      </w:rPr>
      <w:tcPr>
        <w:tcBorders>
          <w:top w:val="single" w:color="9BBB59" w:themeColor="accent3" w:sz="8" w:space="0"/>
          <w:bottom w:val="single" w:color="9BBB59" w:themeColor="accent3" w:sz="8" w:space="0"/>
        </w:tcBorders>
      </w:tcPr>
    </w:tblStylePr>
    <w:tblStylePr w:type="firstCol">
      <w:rPr>
        <w:b/>
        <w:bCs/>
      </w:rPr>
    </w:tblStylePr>
    <w:tblStylePr w:type="lastCol">
      <w:rPr>
        <w:b/>
        <w:bCs/>
      </w:rPr>
      <w:tcPr>
        <w:tcBorders>
          <w:top w:val="single" w:color="9BBB59" w:themeColor="accent3" w:sz="8" w:space="0"/>
          <w:bottom w:val="single" w:color="9BBB59" w:themeColor="accent3" w:sz="8" w:space="0"/>
        </w:tcBorders>
      </w:tcPr>
    </w:tblStylePr>
    <w:tblStylePr w:type="band1Vert">
      <w:tcPr>
        <w:shd w:val="clear" w:color="auto" w:fill="E6EED5" w:themeFill="accent3" w:themeFillTint="3F"/>
      </w:tcPr>
    </w:tblStylePr>
    <w:tblStylePr w:type="band1Horz">
      <w:tcPr>
        <w:shd w:val="clear" w:color="auto" w:fill="E6EED5" w:themeFill="accent3" w:themeFillTint="3F"/>
      </w:tcPr>
    </w:tblStylePr>
  </w:style>
  <w:style w:type="table" w:styleId="107">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8064A2" w:themeColor="accent4" w:sz="8" w:space="0"/>
        </w:tcBorders>
      </w:tcPr>
    </w:tblStylePr>
    <w:tblStylePr w:type="lastRow">
      <w:rPr>
        <w:b/>
        <w:bCs/>
        <w:color w:val="1F497D" w:themeColor="text2"/>
        <w14:textFill>
          <w14:solidFill>
            <w14:schemeClr w14:val="tx2"/>
          </w14:solidFill>
        </w14:textFill>
      </w:rPr>
      <w:tcPr>
        <w:tcBorders>
          <w:top w:val="single" w:color="8064A2" w:themeColor="accent4" w:sz="8" w:space="0"/>
          <w:bottom w:val="single" w:color="8064A2" w:themeColor="accent4" w:sz="8" w:space="0"/>
        </w:tcBorders>
      </w:tcPr>
    </w:tblStylePr>
    <w:tblStylePr w:type="firstCol">
      <w:rPr>
        <w:b/>
        <w:bCs/>
      </w:rPr>
    </w:tblStylePr>
    <w:tblStylePr w:type="lastCol">
      <w:rPr>
        <w:b/>
        <w:bCs/>
      </w:rPr>
      <w:tcPr>
        <w:tcBorders>
          <w:top w:val="single" w:color="8064A2" w:themeColor="accent4" w:sz="8" w:space="0"/>
          <w:bottom w:val="single" w:color="8064A2" w:themeColor="accent4" w:sz="8" w:space="0"/>
        </w:tcBorders>
      </w:tcPr>
    </w:tblStylePr>
    <w:tblStylePr w:type="band1Vert">
      <w:tcPr>
        <w:shd w:val="clear" w:color="auto" w:fill="DFD8E8" w:themeFill="accent4" w:themeFillTint="3F"/>
      </w:tcPr>
    </w:tblStylePr>
    <w:tblStylePr w:type="band1Horz">
      <w:tcPr>
        <w:shd w:val="clear" w:color="auto" w:fill="DFD8E8" w:themeFill="accent4" w:themeFillTint="3F"/>
      </w:tcPr>
    </w:tblStylePr>
  </w:style>
  <w:style w:type="table" w:styleId="108">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4BACC6" w:themeColor="accent5" w:sz="8" w:space="0"/>
        </w:tcBorders>
      </w:tcPr>
    </w:tblStylePr>
    <w:tblStylePr w:type="lastRow">
      <w:rPr>
        <w:b/>
        <w:bCs/>
        <w:color w:val="1F497D" w:themeColor="text2"/>
        <w14:textFill>
          <w14:solidFill>
            <w14:schemeClr w14:val="tx2"/>
          </w14:solidFill>
        </w14:textFill>
      </w:rPr>
      <w:tcPr>
        <w:tcBorders>
          <w:top w:val="single" w:color="4BACC6" w:themeColor="accent5" w:sz="8" w:space="0"/>
          <w:bottom w:val="single" w:color="4BACC6" w:themeColor="accent5" w:sz="8" w:space="0"/>
        </w:tcBorders>
      </w:tcPr>
    </w:tblStylePr>
    <w:tblStylePr w:type="firstCol">
      <w:rPr>
        <w:b/>
        <w:bCs/>
      </w:rPr>
    </w:tblStylePr>
    <w:tblStylePr w:type="lastCol">
      <w:rPr>
        <w:b/>
        <w:bCs/>
      </w:rPr>
      <w:tcPr>
        <w:tcBorders>
          <w:top w:val="single" w:color="4BACC6" w:themeColor="accent5" w:sz="8" w:space="0"/>
          <w:bottom w:val="single" w:color="4BACC6" w:themeColor="accent5" w:sz="8" w:space="0"/>
        </w:tcBorders>
      </w:tcPr>
    </w:tblStylePr>
    <w:tblStylePr w:type="band1Vert">
      <w:tcPr>
        <w:shd w:val="clear" w:color="auto" w:fill="D2EAF0" w:themeFill="accent5" w:themeFillTint="3F"/>
      </w:tcPr>
    </w:tblStylePr>
    <w:tblStylePr w:type="band1Horz">
      <w:tcPr>
        <w:shd w:val="clear" w:color="auto" w:fill="D2EAF0" w:themeFill="accent5" w:themeFillTint="3F"/>
      </w:tcPr>
    </w:tblStylePr>
  </w:style>
  <w:style w:type="table" w:styleId="109">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cPr>
        <w:tcBorders>
          <w:top w:val="nil"/>
          <w:bottom w:val="single" w:color="F79646" w:themeColor="accent6" w:sz="8" w:space="0"/>
        </w:tcBorders>
      </w:tcPr>
    </w:tblStylePr>
    <w:tblStylePr w:type="lastRow">
      <w:rPr>
        <w:b/>
        <w:bCs/>
        <w:color w:val="1F497D" w:themeColor="text2"/>
        <w14:textFill>
          <w14:solidFill>
            <w14:schemeClr w14:val="tx2"/>
          </w14:solidFill>
        </w14:textFill>
      </w:rPr>
      <w:tcPr>
        <w:tcBorders>
          <w:top w:val="single" w:color="F79646" w:themeColor="accent6" w:sz="8" w:space="0"/>
          <w:bottom w:val="single" w:color="F79646" w:themeColor="accent6" w:sz="8" w:space="0"/>
        </w:tcBorders>
      </w:tcPr>
    </w:tblStylePr>
    <w:tblStylePr w:type="firstCol">
      <w:rPr>
        <w:b/>
        <w:bCs/>
      </w:rPr>
    </w:tblStylePr>
    <w:tblStylePr w:type="lastCol">
      <w:rPr>
        <w:b/>
        <w:bCs/>
      </w:rPr>
      <w:tcPr>
        <w:tcBorders>
          <w:top w:val="single" w:color="F79646" w:themeColor="accent6" w:sz="8" w:space="0"/>
          <w:bottom w:val="single" w:color="F79646" w:themeColor="accent6" w:sz="8" w:space="0"/>
        </w:tcBorders>
      </w:tcPr>
    </w:tblStylePr>
    <w:tblStylePr w:type="band1Vert">
      <w:tcPr>
        <w:shd w:val="clear" w:color="auto" w:fill="FDE5D1" w:themeFill="accent6" w:themeFillTint="3F"/>
      </w:tcPr>
    </w:tblStylePr>
    <w:tblStylePr w:type="band1Horz">
      <w:tcPr>
        <w:shd w:val="clear" w:color="auto" w:fill="FDE5D1" w:themeFill="accent6" w:themeFillTint="3F"/>
      </w:tcPr>
    </w:tblStylePr>
  </w:style>
  <w:style w:type="table" w:styleId="110">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single" w:color="000000" w:themeColor="text1"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styleId="111">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cPr>
        <w:tcBorders>
          <w:top w:val="nil"/>
          <w:left w:val="nil"/>
          <w:bottom w:val="single" w:color="4F81BD" w:themeColor="accent1" w:sz="24" w:space="0"/>
          <w:right w:val="nil"/>
          <w:insideH w:val="nil"/>
          <w:insideV w:val="nil"/>
        </w:tcBorders>
        <w:shd w:val="clear" w:color="auto" w:fill="FFFFFF" w:themeFill="background1"/>
      </w:tcPr>
    </w:tblStylePr>
    <w:tblStylePr w:type="lastRow">
      <w:tcPr>
        <w:tcBorders>
          <w:top w:val="single" w:color="4F81BD" w:themeColor="accent1"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4F81BD" w:themeColor="accent1" w:sz="8" w:space="0"/>
          <w:insideH w:val="nil"/>
          <w:insideV w:val="nil"/>
        </w:tcBorders>
        <w:shd w:val="clear" w:color="auto" w:fill="FFFFFF" w:themeFill="background1"/>
      </w:tcPr>
    </w:tblStylePr>
    <w:tblStylePr w:type="lastCol">
      <w:tcPr>
        <w:tcBorders>
          <w:top w:val="nil"/>
          <w:left w:val="single" w:color="4F81BD" w:themeColor="accen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3DFEE" w:themeFill="accent1" w:themeFillTint="3F"/>
      </w:tcPr>
    </w:tblStylePr>
    <w:tblStylePr w:type="band1Horz">
      <w:tcPr>
        <w:tcBorders>
          <w:top w:val="nil"/>
          <w:bottom w:val="nil"/>
          <w:insideH w:val="nil"/>
          <w:insideV w:val="nil"/>
        </w:tcBorders>
        <w:shd w:val="clear" w:color="auto" w:fill="D3DFEE" w:themeFill="accent1" w:themeFillTint="3F"/>
      </w:tcPr>
    </w:tblStylePr>
    <w:tblStylePr w:type="nwCell">
      <w:tcPr>
        <w:shd w:val="clear" w:color="auto" w:fill="FFFFFF" w:themeFill="background1"/>
      </w:tcPr>
    </w:tblStylePr>
    <w:tblStylePr w:type="swCell">
      <w:tcPr>
        <w:tcBorders>
          <w:top w:val="nil"/>
        </w:tcBorders>
      </w:tcPr>
    </w:tblStylePr>
  </w:style>
  <w:style w:type="table" w:styleId="112">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cPr>
        <w:tcBorders>
          <w:top w:val="nil"/>
          <w:left w:val="nil"/>
          <w:bottom w:val="single" w:color="C0504D" w:themeColor="accent2" w:sz="24" w:space="0"/>
          <w:right w:val="nil"/>
          <w:insideH w:val="nil"/>
          <w:insideV w:val="nil"/>
        </w:tcBorders>
        <w:shd w:val="clear" w:color="auto" w:fill="FFFFFF" w:themeFill="background1"/>
      </w:tcPr>
    </w:tblStylePr>
    <w:tblStylePr w:type="lastRow">
      <w:tcPr>
        <w:tcBorders>
          <w:top w:val="single" w:color="C0504D" w:themeColor="accent2"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C0504D" w:themeColor="accent2" w:sz="8" w:space="0"/>
          <w:insideH w:val="nil"/>
          <w:insideV w:val="nil"/>
        </w:tcBorders>
        <w:shd w:val="clear" w:color="auto" w:fill="FFFFFF" w:themeFill="background1"/>
      </w:tcPr>
    </w:tblStylePr>
    <w:tblStylePr w:type="lastCol">
      <w:tcPr>
        <w:tcBorders>
          <w:top w:val="nil"/>
          <w:left w:val="single" w:color="C0504D" w:themeColor="accent2"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EFD3D3" w:themeFill="accent2" w:themeFillTint="3F"/>
      </w:tcPr>
    </w:tblStylePr>
    <w:tblStylePr w:type="band1Horz">
      <w:tcPr>
        <w:tcBorders>
          <w:top w:val="nil"/>
          <w:bottom w:val="nil"/>
          <w:insideH w:val="nil"/>
          <w:insideV w:val="nil"/>
        </w:tcBorders>
        <w:shd w:val="clear" w:color="auto" w:fill="EFD3D3" w:themeFill="accent2" w:themeFillTint="3F"/>
      </w:tcPr>
    </w:tblStylePr>
    <w:tblStylePr w:type="nwCell">
      <w:tcPr>
        <w:shd w:val="clear" w:color="auto" w:fill="FFFFFF" w:themeFill="background1"/>
      </w:tcPr>
    </w:tblStylePr>
    <w:tblStylePr w:type="swCell">
      <w:tcPr>
        <w:tcBorders>
          <w:top w:val="nil"/>
        </w:tcBorders>
      </w:tcPr>
    </w:tblStylePr>
  </w:style>
  <w:style w:type="table" w:styleId="113">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cPr>
        <w:tcBorders>
          <w:top w:val="nil"/>
          <w:left w:val="nil"/>
          <w:bottom w:val="single" w:color="9BBB59" w:themeColor="accent3" w:sz="24" w:space="0"/>
          <w:right w:val="nil"/>
          <w:insideH w:val="nil"/>
          <w:insideV w:val="nil"/>
        </w:tcBorders>
        <w:shd w:val="clear" w:color="auto" w:fill="FFFFFF" w:themeFill="background1"/>
      </w:tcPr>
    </w:tblStylePr>
    <w:tblStylePr w:type="lastRow">
      <w:tcPr>
        <w:tcBorders>
          <w:top w:val="single" w:color="9BBB59" w:themeColor="accent3"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9BBB59" w:themeColor="accent3" w:sz="8" w:space="0"/>
          <w:insideH w:val="nil"/>
          <w:insideV w:val="nil"/>
        </w:tcBorders>
        <w:shd w:val="clear" w:color="auto" w:fill="FFFFFF" w:themeFill="background1"/>
      </w:tcPr>
    </w:tblStylePr>
    <w:tblStylePr w:type="lastCol">
      <w:tcPr>
        <w:tcBorders>
          <w:top w:val="nil"/>
          <w:left w:val="single" w:color="9BBB59" w:themeColor="accent3"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E6EED5" w:themeFill="accent3" w:themeFillTint="3F"/>
      </w:tcPr>
    </w:tblStylePr>
    <w:tblStylePr w:type="band1Horz">
      <w:tcPr>
        <w:tcBorders>
          <w:top w:val="nil"/>
          <w:bottom w:val="nil"/>
          <w:insideH w:val="nil"/>
          <w:insideV w:val="nil"/>
        </w:tcBorders>
        <w:shd w:val="clear" w:color="auto" w:fill="E6EED5" w:themeFill="accent3" w:themeFillTint="3F"/>
      </w:tcPr>
    </w:tblStylePr>
    <w:tblStylePr w:type="nwCell">
      <w:tcPr>
        <w:shd w:val="clear" w:color="auto" w:fill="FFFFFF" w:themeFill="background1"/>
      </w:tcPr>
    </w:tblStylePr>
    <w:tblStylePr w:type="swCell">
      <w:tcPr>
        <w:tcBorders>
          <w:top w:val="nil"/>
        </w:tcBorders>
      </w:tcPr>
    </w:tblStylePr>
  </w:style>
  <w:style w:type="table" w:styleId="114">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cPr>
        <w:tcBorders>
          <w:top w:val="nil"/>
          <w:left w:val="nil"/>
          <w:bottom w:val="single" w:color="8064A2" w:themeColor="accent4" w:sz="24" w:space="0"/>
          <w:right w:val="nil"/>
          <w:insideH w:val="nil"/>
          <w:insideV w:val="nil"/>
        </w:tcBorders>
        <w:shd w:val="clear" w:color="auto" w:fill="FFFFFF" w:themeFill="background1"/>
      </w:tcPr>
    </w:tblStylePr>
    <w:tblStylePr w:type="lastRow">
      <w:tcPr>
        <w:tcBorders>
          <w:top w:val="single" w:color="8064A2" w:themeColor="accent4"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8064A2" w:themeColor="accent4" w:sz="8" w:space="0"/>
          <w:insideH w:val="nil"/>
          <w:insideV w:val="nil"/>
        </w:tcBorders>
        <w:shd w:val="clear" w:color="auto" w:fill="FFFFFF" w:themeFill="background1"/>
      </w:tcPr>
    </w:tblStylePr>
    <w:tblStylePr w:type="lastCol">
      <w:tcPr>
        <w:tcBorders>
          <w:top w:val="nil"/>
          <w:left w:val="single" w:color="8064A2" w:themeColor="accent4"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FD8E8" w:themeFill="accent4" w:themeFillTint="3F"/>
      </w:tcPr>
    </w:tblStylePr>
    <w:tblStylePr w:type="band1Horz">
      <w:tcPr>
        <w:tcBorders>
          <w:top w:val="nil"/>
          <w:bottom w:val="nil"/>
          <w:insideH w:val="nil"/>
          <w:insideV w:val="nil"/>
        </w:tcBorders>
        <w:shd w:val="clear" w:color="auto" w:fill="DFD8E8" w:themeFill="accent4" w:themeFillTint="3F"/>
      </w:tcPr>
    </w:tblStylePr>
    <w:tblStylePr w:type="nwCell">
      <w:tcPr>
        <w:shd w:val="clear" w:color="auto" w:fill="FFFFFF" w:themeFill="background1"/>
      </w:tcPr>
    </w:tblStylePr>
    <w:tblStylePr w:type="swCell">
      <w:tcPr>
        <w:tcBorders>
          <w:top w:val="nil"/>
        </w:tcBorders>
      </w:tcPr>
    </w:tblStylePr>
  </w:style>
  <w:style w:type="table" w:styleId="115">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cPr>
        <w:tcBorders>
          <w:top w:val="nil"/>
          <w:left w:val="nil"/>
          <w:bottom w:val="single" w:color="4BACC6" w:themeColor="accent5" w:sz="24" w:space="0"/>
          <w:right w:val="nil"/>
          <w:insideH w:val="nil"/>
          <w:insideV w:val="nil"/>
        </w:tcBorders>
        <w:shd w:val="clear" w:color="auto" w:fill="FFFFFF" w:themeFill="background1"/>
      </w:tcPr>
    </w:tblStylePr>
    <w:tblStylePr w:type="lastRow">
      <w:tcPr>
        <w:tcBorders>
          <w:top w:val="single" w:color="4BACC6" w:themeColor="accent5"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4BACC6" w:themeColor="accent5" w:sz="8" w:space="0"/>
          <w:insideH w:val="nil"/>
          <w:insideV w:val="nil"/>
        </w:tcBorders>
        <w:shd w:val="clear" w:color="auto" w:fill="FFFFFF" w:themeFill="background1"/>
      </w:tcPr>
    </w:tblStylePr>
    <w:tblStylePr w:type="lastCol">
      <w:tcPr>
        <w:tcBorders>
          <w:top w:val="nil"/>
          <w:left w:val="single" w:color="4BACC6" w:themeColor="accent5"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2EAF0" w:themeFill="accent5" w:themeFillTint="3F"/>
      </w:tcPr>
    </w:tblStylePr>
    <w:tblStylePr w:type="band1Horz">
      <w:tcPr>
        <w:tcBorders>
          <w:top w:val="nil"/>
          <w:bottom w:val="nil"/>
          <w:insideH w:val="nil"/>
          <w:insideV w:val="nil"/>
        </w:tcBorders>
        <w:shd w:val="clear" w:color="auto" w:fill="D2EAF0" w:themeFill="accent5" w:themeFillTint="3F"/>
      </w:tcPr>
    </w:tblStylePr>
    <w:tblStylePr w:type="nwCell">
      <w:tcPr>
        <w:shd w:val="clear" w:color="auto" w:fill="FFFFFF" w:themeFill="background1"/>
      </w:tcPr>
    </w:tblStylePr>
    <w:tblStylePr w:type="swCell">
      <w:tcPr>
        <w:tcBorders>
          <w:top w:val="nil"/>
        </w:tcBorders>
      </w:tcPr>
    </w:tblStylePr>
  </w:style>
  <w:style w:type="table" w:styleId="116">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cPr>
        <w:tcBorders>
          <w:top w:val="nil"/>
          <w:left w:val="nil"/>
          <w:bottom w:val="single" w:color="F79646" w:themeColor="accent6" w:sz="24" w:space="0"/>
          <w:right w:val="nil"/>
          <w:insideH w:val="nil"/>
          <w:insideV w:val="nil"/>
        </w:tcBorders>
        <w:shd w:val="clear" w:color="auto" w:fill="FFFFFF" w:themeFill="background1"/>
      </w:tcPr>
    </w:tblStylePr>
    <w:tblStylePr w:type="lastRow">
      <w:tcPr>
        <w:tcBorders>
          <w:top w:val="single" w:color="F79646" w:themeColor="accent6"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F79646" w:themeColor="accent6" w:sz="8" w:space="0"/>
          <w:insideH w:val="nil"/>
          <w:insideV w:val="nil"/>
        </w:tcBorders>
        <w:shd w:val="clear" w:color="auto" w:fill="FFFFFF" w:themeFill="background1"/>
      </w:tcPr>
    </w:tblStylePr>
    <w:tblStylePr w:type="lastCol">
      <w:tcPr>
        <w:tcBorders>
          <w:top w:val="nil"/>
          <w:left w:val="single" w:color="F79646" w:themeColor="accent6"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FDE5D1" w:themeFill="accent6" w:themeFillTint="3F"/>
      </w:tcPr>
    </w:tblStylePr>
    <w:tblStylePr w:type="band1Horz">
      <w:tcPr>
        <w:tcBorders>
          <w:top w:val="nil"/>
          <w:bottom w:val="nil"/>
          <w:insideH w:val="nil"/>
          <w:insideV w:val="nil"/>
        </w:tcBorders>
        <w:shd w:val="clear" w:color="auto" w:fill="FDE5D1" w:themeFill="accent6" w:themeFillTint="3F"/>
      </w:tcPr>
    </w:tblStylePr>
    <w:tblStylePr w:type="nwCell">
      <w:tcPr>
        <w:shd w:val="clear" w:color="auto" w:fill="FFFFFF" w:themeFill="background1"/>
      </w:tcPr>
    </w:tblStylePr>
    <w:tblStylePr w:type="swCell">
      <w:tcPr>
        <w:tcBorders>
          <w:top w:val="nil"/>
        </w:tcBorders>
      </w:tcPr>
    </w:tblStylePr>
  </w:style>
  <w:style w:type="table" w:styleId="117">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118">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cPr>
        <w:tcBorders>
          <w:top w:val="single" w:color="7BA0CD" w:themeColor="accent1" w:themeTint="BF" w:sz="18" w:space="0"/>
        </w:tcBorders>
      </w:tcPr>
    </w:tblStylePr>
    <w:tblStylePr w:type="firstCol">
      <w:rPr>
        <w:b/>
        <w:bCs/>
      </w:rPr>
    </w:tblStylePr>
    <w:tblStylePr w:type="lastCol">
      <w:rPr>
        <w:b/>
        <w:bCs/>
      </w:rPr>
    </w:tblStylePr>
    <w:tblStylePr w:type="band1Vert">
      <w:tcPr>
        <w:shd w:val="clear" w:color="auto" w:fill="A7C0DE" w:themeFill="accent1" w:themeFillTint="7F"/>
      </w:tcPr>
    </w:tblStylePr>
    <w:tblStylePr w:type="band1Horz">
      <w:tcPr>
        <w:shd w:val="clear" w:color="auto" w:fill="A7C0DE" w:themeFill="accent1" w:themeFillTint="7F"/>
      </w:tcPr>
    </w:tblStylePr>
  </w:style>
  <w:style w:type="table" w:styleId="119">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cPr>
        <w:tcBorders>
          <w:top w:val="single" w:color="CF7B79" w:themeColor="accent2" w:themeTint="BF" w:sz="18" w:space="0"/>
        </w:tcBorders>
      </w:tcPr>
    </w:tblStylePr>
    <w:tblStylePr w:type="firstCol">
      <w:rPr>
        <w:b/>
        <w:bCs/>
      </w:rPr>
    </w:tblStylePr>
    <w:tblStylePr w:type="lastCol">
      <w:rPr>
        <w:b/>
        <w:bCs/>
      </w:rPr>
    </w:tblStylePr>
    <w:tblStylePr w:type="band1Vert">
      <w:tcPr>
        <w:shd w:val="clear" w:color="auto" w:fill="DFA7A6" w:themeFill="accent2" w:themeFillTint="7F"/>
      </w:tcPr>
    </w:tblStylePr>
    <w:tblStylePr w:type="band1Horz">
      <w:tcPr>
        <w:shd w:val="clear" w:color="auto" w:fill="DFA7A6" w:themeFill="accent2" w:themeFillTint="7F"/>
      </w:tcPr>
    </w:tblStylePr>
  </w:style>
  <w:style w:type="table" w:styleId="120">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cPr>
        <w:tcBorders>
          <w:top w:val="single" w:color="B4CC82" w:themeColor="accent3" w:themeTint="BF" w:sz="18" w:space="0"/>
        </w:tcBorders>
      </w:tcPr>
    </w:tblStylePr>
    <w:tblStylePr w:type="firstCol">
      <w:rPr>
        <w:b/>
        <w:bCs/>
      </w:rPr>
    </w:tblStylePr>
    <w:tblStylePr w:type="lastCol">
      <w:rPr>
        <w:b/>
        <w:bCs/>
      </w:rPr>
    </w:tblStylePr>
    <w:tblStylePr w:type="band1Vert">
      <w:tcPr>
        <w:shd w:val="clear" w:color="auto" w:fill="CDDDAC" w:themeFill="accent3" w:themeFillTint="7F"/>
      </w:tcPr>
    </w:tblStylePr>
    <w:tblStylePr w:type="band1Horz">
      <w:tcPr>
        <w:shd w:val="clear" w:color="auto" w:fill="CDDDAC" w:themeFill="accent3" w:themeFillTint="7F"/>
      </w:tcPr>
    </w:tblStylePr>
  </w:style>
  <w:style w:type="table" w:styleId="121">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cPr>
        <w:tcBorders>
          <w:top w:val="single" w:color="9F8AB9" w:themeColor="accent4" w:themeTint="BF" w:sz="18" w:space="0"/>
        </w:tcBorders>
      </w:tcPr>
    </w:tblStylePr>
    <w:tblStylePr w:type="firstCol">
      <w:rPr>
        <w:b/>
        <w:bCs/>
      </w:rPr>
    </w:tblStylePr>
    <w:tblStylePr w:type="lastCol">
      <w:rPr>
        <w:b/>
        <w:bCs/>
      </w:rPr>
    </w:tblStylePr>
    <w:tblStylePr w:type="band1Vert">
      <w:tcPr>
        <w:shd w:val="clear" w:color="auto" w:fill="BFB1D0" w:themeFill="accent4" w:themeFillTint="7F"/>
      </w:tcPr>
    </w:tblStylePr>
    <w:tblStylePr w:type="band1Horz">
      <w:tcPr>
        <w:shd w:val="clear" w:color="auto" w:fill="BFB1D0" w:themeFill="accent4" w:themeFillTint="7F"/>
      </w:tcPr>
    </w:tblStylePr>
  </w:style>
  <w:style w:type="table" w:styleId="122">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cPr>
        <w:tcBorders>
          <w:top w:val="single" w:color="78C0D4" w:themeColor="accent5" w:themeTint="BF" w:sz="18" w:space="0"/>
        </w:tcBorders>
      </w:tcPr>
    </w:tblStylePr>
    <w:tblStylePr w:type="firstCol">
      <w:rPr>
        <w:b/>
        <w:bCs/>
      </w:rPr>
    </w:tblStylePr>
    <w:tblStylePr w:type="lastCol">
      <w:rPr>
        <w:b/>
        <w:bCs/>
      </w:rPr>
    </w:tblStylePr>
    <w:tblStylePr w:type="band1Vert">
      <w:tcPr>
        <w:shd w:val="clear" w:color="auto" w:fill="A5D5E2" w:themeFill="accent5" w:themeFillTint="7F"/>
      </w:tcPr>
    </w:tblStylePr>
    <w:tblStylePr w:type="band1Horz">
      <w:tcPr>
        <w:shd w:val="clear" w:color="auto" w:fill="A5D5E2" w:themeFill="accent5" w:themeFillTint="7F"/>
      </w:tcPr>
    </w:tblStylePr>
  </w:style>
  <w:style w:type="table" w:styleId="123">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cPr>
        <w:tcBorders>
          <w:top w:val="single" w:color="F9B074" w:themeColor="accent6" w:themeTint="BF" w:sz="18" w:space="0"/>
        </w:tcBorders>
      </w:tcPr>
    </w:tblStylePr>
    <w:tblStylePr w:type="firstCol">
      <w:rPr>
        <w:b/>
        <w:bCs/>
      </w:rPr>
    </w:tblStylePr>
    <w:tblStylePr w:type="lastCol">
      <w:rPr>
        <w:b/>
        <w:bCs/>
      </w:rPr>
    </w:tblStylePr>
    <w:tblStylePr w:type="band1Vert">
      <w:tcPr>
        <w:shd w:val="clear" w:color="auto" w:fill="FBCAA2" w:themeFill="accent6" w:themeFillTint="7F"/>
      </w:tcPr>
    </w:tblStylePr>
    <w:tblStylePr w:type="band1Horz">
      <w:tcPr>
        <w:shd w:val="clear" w:color="auto" w:fill="FBCAA2" w:themeFill="accent6" w:themeFillTint="7F"/>
      </w:tcPr>
    </w:tblStylePr>
  </w:style>
  <w:style w:type="table" w:styleId="124">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styleId="125">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cPr>
        <w:shd w:val="clear" w:color="auto" w:fill="EDF2F8" w:themeFill="accen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BE5F1" w:themeFill="accent1" w:themeFillTint="33"/>
      </w:tcPr>
    </w:tblStylePr>
    <w:tblStylePr w:type="band1Vert">
      <w:tcPr>
        <w:shd w:val="clear" w:color="auto" w:fill="A7C0DE" w:themeFill="accent1" w:themeFillTint="7F"/>
      </w:tcPr>
    </w:tblStylePr>
    <w:tblStylePr w:type="band1Horz">
      <w:tcPr>
        <w:tcBorders>
          <w:insideH w:val="single" w:sz="6" w:space="0"/>
          <w:insideV w:val="single" w:sz="6" w:space="0"/>
        </w:tcBorders>
        <w:shd w:val="clear" w:color="auto" w:fill="A7C0DE" w:themeFill="accent1" w:themeFillTint="7F"/>
      </w:tcPr>
    </w:tblStylePr>
    <w:tblStylePr w:type="nwCell">
      <w:tcPr>
        <w:shd w:val="clear" w:color="auto" w:fill="FFFFFF" w:themeFill="background1"/>
      </w:tcPr>
    </w:tblStylePr>
  </w:style>
  <w:style w:type="table" w:styleId="126">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cPr>
        <w:shd w:val="clear" w:color="auto" w:fill="F8EDED" w:themeFill="accent2"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2DBDB" w:themeFill="accent2" w:themeFillTint="33"/>
      </w:tcPr>
    </w:tblStylePr>
    <w:tblStylePr w:type="band1Vert">
      <w:tcPr>
        <w:shd w:val="clear" w:color="auto" w:fill="DFA7A6" w:themeFill="accent2" w:themeFillTint="7F"/>
      </w:tcPr>
    </w:tblStylePr>
    <w:tblStylePr w:type="band1Horz">
      <w:tcPr>
        <w:tcBorders>
          <w:insideH w:val="single" w:sz="6" w:space="0"/>
          <w:insideV w:val="single" w:sz="6" w:space="0"/>
        </w:tcBorders>
        <w:shd w:val="clear" w:color="auto" w:fill="DFA7A6" w:themeFill="accent2" w:themeFillTint="7F"/>
      </w:tcPr>
    </w:tblStylePr>
    <w:tblStylePr w:type="nwCell">
      <w:tcPr>
        <w:shd w:val="clear" w:color="auto" w:fill="FFFFFF" w:themeFill="background1"/>
      </w:tcPr>
    </w:tblStylePr>
  </w:style>
  <w:style w:type="table" w:styleId="127">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cPr>
        <w:shd w:val="clear" w:color="auto" w:fill="F5F8EE" w:themeFill="accent3"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AF1DD" w:themeFill="accent3" w:themeFillTint="33"/>
      </w:tcPr>
    </w:tblStylePr>
    <w:tblStylePr w:type="band1Vert">
      <w:tcPr>
        <w:shd w:val="clear" w:color="auto" w:fill="CDDDAC" w:themeFill="accent3" w:themeFillTint="7F"/>
      </w:tcPr>
    </w:tblStylePr>
    <w:tblStylePr w:type="band1Horz">
      <w:tcPr>
        <w:tcBorders>
          <w:insideH w:val="single" w:sz="6" w:space="0"/>
          <w:insideV w:val="single" w:sz="6" w:space="0"/>
        </w:tcBorders>
        <w:shd w:val="clear" w:color="auto" w:fill="CDDDAC" w:themeFill="accent3" w:themeFillTint="7F"/>
      </w:tcPr>
    </w:tblStylePr>
    <w:tblStylePr w:type="nwCell">
      <w:tcPr>
        <w:shd w:val="clear" w:color="auto" w:fill="FFFFFF" w:themeFill="background1"/>
      </w:tcPr>
    </w:tblStylePr>
  </w:style>
  <w:style w:type="table" w:styleId="128">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cPr>
        <w:shd w:val="clear" w:color="auto" w:fill="F2EFF5" w:themeFill="accent4"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5DFEC" w:themeFill="accent4" w:themeFillTint="33"/>
      </w:tcPr>
    </w:tblStylePr>
    <w:tblStylePr w:type="band1Vert">
      <w:tcPr>
        <w:shd w:val="clear" w:color="auto" w:fill="BFB1D0" w:themeFill="accent4" w:themeFillTint="7F"/>
      </w:tcPr>
    </w:tblStylePr>
    <w:tblStylePr w:type="band1Horz">
      <w:tcPr>
        <w:tcBorders>
          <w:insideH w:val="single" w:sz="6" w:space="0"/>
          <w:insideV w:val="single" w:sz="6" w:space="0"/>
        </w:tcBorders>
        <w:shd w:val="clear" w:color="auto" w:fill="BFB1D0" w:themeFill="accent4" w:themeFillTint="7F"/>
      </w:tcPr>
    </w:tblStylePr>
    <w:tblStylePr w:type="nwCell">
      <w:tcPr>
        <w:shd w:val="clear" w:color="auto" w:fill="FFFFFF" w:themeFill="background1"/>
      </w:tcPr>
    </w:tblStylePr>
  </w:style>
  <w:style w:type="table" w:styleId="129">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cPr>
        <w:shd w:val="clear" w:color="auto" w:fill="EDF6F9" w:themeFill="accent5"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AEEF3" w:themeFill="accent5" w:themeFillTint="33"/>
      </w:tcPr>
    </w:tblStylePr>
    <w:tblStylePr w:type="band1Vert">
      <w:tcPr>
        <w:shd w:val="clear" w:color="auto" w:fill="A5D5E2" w:themeFill="accent5" w:themeFillTint="7F"/>
      </w:tcPr>
    </w:tblStylePr>
    <w:tblStylePr w:type="band1Horz">
      <w:tcPr>
        <w:tcBorders>
          <w:insideH w:val="single" w:sz="6" w:space="0"/>
          <w:insideV w:val="single" w:sz="6" w:space="0"/>
        </w:tcBorders>
        <w:shd w:val="clear" w:color="auto" w:fill="A5D5E2" w:themeFill="accent5" w:themeFillTint="7F"/>
      </w:tcPr>
    </w:tblStylePr>
    <w:tblStylePr w:type="nwCell">
      <w:tcPr>
        <w:shd w:val="clear" w:color="auto" w:fill="FFFFFF" w:themeFill="background1"/>
      </w:tcPr>
    </w:tblStylePr>
  </w:style>
  <w:style w:type="table" w:styleId="130">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cPr>
        <w:shd w:val="clear" w:color="auto" w:fill="FEF4EC" w:themeFill="accent6"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DE9D9" w:themeFill="accent6" w:themeFillTint="33"/>
      </w:tcPr>
    </w:tblStylePr>
    <w:tblStylePr w:type="band1Vert">
      <w:tcPr>
        <w:shd w:val="clear" w:color="auto" w:fill="FBCAA2" w:themeFill="accent6" w:themeFillTint="7F"/>
      </w:tcPr>
    </w:tblStylePr>
    <w:tblStylePr w:type="band1Horz">
      <w:tcPr>
        <w:tcBorders>
          <w:insideH w:val="single" w:sz="6" w:space="0"/>
          <w:insideV w:val="single" w:sz="6" w:space="0"/>
        </w:tcBorders>
        <w:shd w:val="clear" w:color="auto" w:fill="FBCAA2" w:themeFill="accent6" w:themeFillTint="7F"/>
      </w:tcPr>
    </w:tblStylePr>
    <w:tblStylePr w:type="nwCell">
      <w:tcPr>
        <w:shd w:val="clear" w:color="auto" w:fill="FFFFFF" w:themeFill="background1"/>
      </w:tcPr>
    </w:tblStylePr>
  </w:style>
  <w:style w:type="table" w:styleId="131">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32">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4F81BD" w:themeFill="accen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33">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C0504D" w:themeFill="accent2"/>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34">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9BBB59" w:themeFill="accent3"/>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35">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8064A2" w:themeFill="accent4"/>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36">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4BACC6" w:themeFill="accent5"/>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37">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F79646" w:themeFill="accent6"/>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38">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styleId="139">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cPr>
        <w:tcBorders>
          <w:top w:val="nil"/>
          <w:left w:val="nil"/>
          <w:bottom w:val="nil"/>
          <w:right w:val="nil"/>
          <w:insideH w:val="nil"/>
          <w:insideV w:val="nil"/>
        </w:tcBorders>
        <w:shd w:val="clear" w:color="auto" w:fill="366091" w:themeFill="accent1" w:themeFillShade="BF"/>
      </w:tcPr>
    </w:tblStylePr>
    <w:tblStylePr w:type="band1Horz">
      <w:tcPr>
        <w:tcBorders>
          <w:top w:val="nil"/>
          <w:left w:val="nil"/>
          <w:bottom w:val="nil"/>
          <w:right w:val="nil"/>
          <w:insideH w:val="nil"/>
          <w:insideV w:val="nil"/>
        </w:tcBorders>
        <w:shd w:val="clear" w:color="auto" w:fill="366091" w:themeFill="accent1" w:themeFillShade="BF"/>
      </w:tcPr>
    </w:tblStylePr>
  </w:style>
  <w:style w:type="table" w:styleId="140">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cPr>
        <w:tcBorders>
          <w:top w:val="nil"/>
          <w:left w:val="nil"/>
          <w:bottom w:val="nil"/>
          <w:right w:val="nil"/>
          <w:insideH w:val="nil"/>
          <w:insideV w:val="nil"/>
        </w:tcBorders>
        <w:shd w:val="clear" w:color="auto" w:fill="943734" w:themeFill="accent2" w:themeFillShade="BF"/>
      </w:tcPr>
    </w:tblStylePr>
    <w:tblStylePr w:type="band1Horz">
      <w:tcPr>
        <w:tcBorders>
          <w:top w:val="nil"/>
          <w:left w:val="nil"/>
          <w:bottom w:val="nil"/>
          <w:right w:val="nil"/>
          <w:insideH w:val="nil"/>
          <w:insideV w:val="nil"/>
        </w:tcBorders>
        <w:shd w:val="clear" w:color="auto" w:fill="943734" w:themeFill="accent2" w:themeFillShade="BF"/>
      </w:tcPr>
    </w:tblStylePr>
  </w:style>
  <w:style w:type="table" w:styleId="141">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cPr>
        <w:tcBorders>
          <w:top w:val="nil"/>
          <w:left w:val="nil"/>
          <w:bottom w:val="nil"/>
          <w:right w:val="nil"/>
          <w:insideH w:val="nil"/>
          <w:insideV w:val="nil"/>
        </w:tcBorders>
        <w:shd w:val="clear" w:color="auto" w:fill="76923C" w:themeFill="accent3" w:themeFillShade="BF"/>
      </w:tcPr>
    </w:tblStylePr>
    <w:tblStylePr w:type="band1Horz">
      <w:tcPr>
        <w:tcBorders>
          <w:top w:val="nil"/>
          <w:left w:val="nil"/>
          <w:bottom w:val="nil"/>
          <w:right w:val="nil"/>
          <w:insideH w:val="nil"/>
          <w:insideV w:val="nil"/>
        </w:tcBorders>
        <w:shd w:val="clear" w:color="auto" w:fill="76923C" w:themeFill="accent3" w:themeFillShade="BF"/>
      </w:tcPr>
    </w:tblStylePr>
  </w:style>
  <w:style w:type="table" w:styleId="142">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cPr>
        <w:tcBorders>
          <w:top w:val="nil"/>
          <w:left w:val="nil"/>
          <w:bottom w:val="nil"/>
          <w:right w:val="nil"/>
          <w:insideH w:val="nil"/>
          <w:insideV w:val="nil"/>
        </w:tcBorders>
        <w:shd w:val="clear" w:color="auto" w:fill="5F497A" w:themeFill="accent4" w:themeFillShade="BF"/>
      </w:tcPr>
    </w:tblStylePr>
    <w:tblStylePr w:type="band1Horz">
      <w:tcPr>
        <w:tcBorders>
          <w:top w:val="nil"/>
          <w:left w:val="nil"/>
          <w:bottom w:val="nil"/>
          <w:right w:val="nil"/>
          <w:insideH w:val="nil"/>
          <w:insideV w:val="nil"/>
        </w:tcBorders>
        <w:shd w:val="clear" w:color="auto" w:fill="5F497A" w:themeFill="accent4" w:themeFillShade="BF"/>
      </w:tcPr>
    </w:tblStylePr>
  </w:style>
  <w:style w:type="table" w:styleId="143">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cPr>
        <w:tcBorders>
          <w:top w:val="nil"/>
          <w:left w:val="nil"/>
          <w:bottom w:val="nil"/>
          <w:right w:val="nil"/>
          <w:insideH w:val="nil"/>
          <w:insideV w:val="nil"/>
        </w:tcBorders>
        <w:shd w:val="clear" w:color="auto" w:fill="31849B" w:themeFill="accent5" w:themeFillShade="BF"/>
      </w:tcPr>
    </w:tblStylePr>
    <w:tblStylePr w:type="band1Horz">
      <w:tcPr>
        <w:tcBorders>
          <w:top w:val="nil"/>
          <w:left w:val="nil"/>
          <w:bottom w:val="nil"/>
          <w:right w:val="nil"/>
          <w:insideH w:val="nil"/>
          <w:insideV w:val="nil"/>
        </w:tcBorders>
        <w:shd w:val="clear" w:color="auto" w:fill="31849B" w:themeFill="accent5" w:themeFillShade="BF"/>
      </w:tcPr>
    </w:tblStylePr>
  </w:style>
  <w:style w:type="table" w:styleId="144">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cPr>
        <w:tcBorders>
          <w:top w:val="nil"/>
          <w:left w:val="nil"/>
          <w:bottom w:val="nil"/>
          <w:right w:val="nil"/>
          <w:insideH w:val="nil"/>
          <w:insideV w:val="nil"/>
        </w:tcBorders>
        <w:shd w:val="clear" w:color="auto" w:fill="E36C09" w:themeFill="accent6" w:themeFillShade="BF"/>
      </w:tcPr>
    </w:tblStylePr>
    <w:tblStylePr w:type="band1Horz">
      <w:tcPr>
        <w:tcBorders>
          <w:top w:val="nil"/>
          <w:left w:val="nil"/>
          <w:bottom w:val="nil"/>
          <w:right w:val="nil"/>
          <w:insideH w:val="nil"/>
          <w:insideV w:val="nil"/>
        </w:tcBorders>
        <w:shd w:val="clear" w:color="auto" w:fill="E36C09" w:themeFill="accent6" w:themeFillShade="BF"/>
      </w:tcPr>
    </w:tblStylePr>
  </w:style>
  <w:style w:type="table" w:styleId="145">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6">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B4D74" w:themeFill="accent1" w:themeFillShade="99"/>
      </w:tcPr>
    </w:tblStylePr>
    <w:tblStylePr w:type="band1Vert">
      <w:tcPr>
        <w:shd w:val="clear" w:color="auto" w:fill="B8CCE4" w:themeFill="accent1" w:themeFillTint="66"/>
      </w:tcPr>
    </w:tblStylePr>
    <w:tblStylePr w:type="band1Horz">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7">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772C2A" w:themeFill="accent2" w:themeFillShade="99"/>
      </w:tcPr>
    </w:tblStylePr>
    <w:tblStylePr w:type="band1Vert">
      <w:tcPr>
        <w:shd w:val="clear" w:color="auto" w:fill="E5B8B7" w:themeFill="accent2" w:themeFillTint="66"/>
      </w:tcPr>
    </w:tblStylePr>
    <w:tblStylePr w:type="band1Horz">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48">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5E7530" w:themeFill="accent3" w:themeFillShade="99"/>
      </w:tcPr>
    </w:tblStylePr>
    <w:tblStylePr w:type="band1Vert">
      <w:tcPr>
        <w:shd w:val="clear" w:color="auto" w:fill="D6E3BC" w:themeFill="accent3" w:themeFillTint="66"/>
      </w:tcPr>
    </w:tblStylePr>
    <w:tblStylePr w:type="band1Horz">
      <w:tcPr>
        <w:shd w:val="clear" w:color="auto" w:fill="CDDDAC" w:themeFill="accent3" w:themeFillTint="7F"/>
      </w:tcPr>
    </w:tblStylePr>
  </w:style>
  <w:style w:type="table" w:styleId="149">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4C3A62" w:themeFill="accent4" w:themeFillShade="99"/>
      </w:tcPr>
    </w:tblStylePr>
    <w:tblStylePr w:type="band1Vert">
      <w:tcPr>
        <w:shd w:val="clear" w:color="auto" w:fill="CCC0D9" w:themeFill="accent4" w:themeFillTint="66"/>
      </w:tcPr>
    </w:tblStylePr>
    <w:tblStylePr w:type="band1Horz">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50">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76A7C" w:themeFill="accent5" w:themeFillShade="99"/>
      </w:tcPr>
    </w:tblStylePr>
    <w:tblStylePr w:type="band1Vert">
      <w:tcPr>
        <w:shd w:val="clear" w:color="auto" w:fill="B6DDE8" w:themeFill="accent5" w:themeFillTint="66"/>
      </w:tcPr>
    </w:tblStylePr>
    <w:tblStylePr w:type="band1Horz">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51">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B65607" w:themeFill="accent6" w:themeFillShade="99"/>
      </w:tcPr>
    </w:tblStylePr>
    <w:tblStylePr w:type="band1Vert">
      <w:tcPr>
        <w:shd w:val="clear" w:color="auto" w:fill="FBD4B4" w:themeFill="accent6" w:themeFillTint="66"/>
      </w:tcPr>
    </w:tblStylePr>
    <w:tblStylePr w:type="band1Horz">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52">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table" w:styleId="153">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3DFEE" w:themeFill="accent1" w:themeFillTint="3F"/>
      </w:tcPr>
    </w:tblStylePr>
    <w:tblStylePr w:type="band1Horz">
      <w:tcPr>
        <w:shd w:val="clear" w:color="auto" w:fill="DBE5F1" w:themeFill="accent1" w:themeFillTint="33"/>
      </w:tcPr>
    </w:tblStylePr>
  </w:style>
  <w:style w:type="table" w:styleId="154">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FD3D3" w:themeFill="accent2" w:themeFillTint="3F"/>
      </w:tcPr>
    </w:tblStylePr>
    <w:tblStylePr w:type="band1Horz">
      <w:tcPr>
        <w:shd w:val="clear" w:color="auto" w:fill="F2DBDB" w:themeFill="accent2" w:themeFillTint="33"/>
      </w:tcPr>
    </w:tblStylePr>
  </w:style>
  <w:style w:type="table" w:styleId="155">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6EED5" w:themeFill="accent3" w:themeFillTint="3F"/>
      </w:tcPr>
    </w:tblStylePr>
    <w:tblStylePr w:type="band1Horz">
      <w:tcPr>
        <w:shd w:val="clear" w:color="auto" w:fill="EAF1DD" w:themeFill="accent3" w:themeFillTint="33"/>
      </w:tcPr>
    </w:tblStylePr>
  </w:style>
  <w:style w:type="table" w:styleId="156">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FD8E8" w:themeFill="accent4" w:themeFillTint="3F"/>
      </w:tcPr>
    </w:tblStylePr>
    <w:tblStylePr w:type="band1Horz">
      <w:tcPr>
        <w:shd w:val="clear" w:color="auto" w:fill="E5DFEC" w:themeFill="accent4" w:themeFillTint="33"/>
      </w:tcPr>
    </w:tblStylePr>
  </w:style>
  <w:style w:type="table" w:styleId="157">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2EAF0" w:themeFill="accent5" w:themeFillTint="3F"/>
      </w:tcPr>
    </w:tblStylePr>
    <w:tblStylePr w:type="band1Horz">
      <w:tcPr>
        <w:shd w:val="clear" w:color="auto" w:fill="DAEEF3" w:themeFill="accent5" w:themeFillTint="33"/>
      </w:tcPr>
    </w:tblStylePr>
  </w:style>
  <w:style w:type="table" w:styleId="158">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DE5D1" w:themeFill="accent6" w:themeFillTint="3F"/>
      </w:tcPr>
    </w:tblStylePr>
    <w:tblStylePr w:type="band1Horz">
      <w:tcPr>
        <w:shd w:val="clear" w:color="auto" w:fill="FDE9D9" w:themeFill="accent6" w:themeFillTint="33"/>
      </w:tcPr>
    </w:tblStylePr>
  </w:style>
  <w:style w:type="table" w:styleId="159">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160">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cPr>
        <w:shd w:val="clear" w:color="auto" w:fill="B8CCE4" w:themeFill="accent1" w:themeFillTint="66"/>
      </w:tcPr>
    </w:tblStylePr>
    <w:tblStylePr w:type="lastRow">
      <w:rPr>
        <w:b/>
        <w:bCs/>
        <w:color w:val="000000" w:themeColor="text1"/>
        <w14:textFill>
          <w14:solidFill>
            <w14:schemeClr w14:val="tx1"/>
          </w14:solidFill>
        </w14:textFill>
      </w:rPr>
      <w:tcPr>
        <w:shd w:val="clear" w:color="auto" w:fill="B8CCE4" w:themeFill="accent1" w:themeFillTint="66"/>
      </w:tcPr>
    </w:tblStylePr>
    <w:tblStylePr w:type="firstCol">
      <w:rPr>
        <w:color w:val="FFFFFF" w:themeColor="background1"/>
        <w14:textFill>
          <w14:solidFill>
            <w14:schemeClr w14:val="bg1"/>
          </w14:solidFill>
        </w14:textFill>
      </w:rPr>
      <w:tcPr>
        <w:shd w:val="clear" w:color="auto" w:fill="366091" w:themeFill="accent1" w:themeFillShade="BF"/>
      </w:tcPr>
    </w:tblStylePr>
    <w:tblStylePr w:type="lastCol">
      <w:rPr>
        <w:color w:val="FFFFFF" w:themeColor="background1"/>
        <w14:textFill>
          <w14:solidFill>
            <w14:schemeClr w14:val="bg1"/>
          </w14:solidFill>
        </w14:textFill>
      </w:rPr>
      <w:tcPr>
        <w:shd w:val="clear" w:color="auto" w:fill="366091" w:themeFill="accent1" w:themeFillShade="BF"/>
      </w:tcPr>
    </w:tblStylePr>
    <w:tblStylePr w:type="band1Vert">
      <w:tcPr>
        <w:shd w:val="clear" w:color="auto" w:fill="A7C0DE" w:themeFill="accent1" w:themeFillTint="7F"/>
      </w:tcPr>
    </w:tblStylePr>
    <w:tblStylePr w:type="band1Horz">
      <w:tcPr>
        <w:shd w:val="clear" w:color="auto" w:fill="A7C0DE" w:themeFill="accent1" w:themeFillTint="7F"/>
      </w:tcPr>
    </w:tblStylePr>
  </w:style>
  <w:style w:type="table" w:styleId="161">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cPr>
        <w:shd w:val="clear" w:color="auto" w:fill="E5B8B7" w:themeFill="accent2" w:themeFillTint="66"/>
      </w:tcPr>
    </w:tblStylePr>
    <w:tblStylePr w:type="lastRow">
      <w:rPr>
        <w:b/>
        <w:bCs/>
        <w:color w:val="000000" w:themeColor="text1"/>
        <w14:textFill>
          <w14:solidFill>
            <w14:schemeClr w14:val="tx1"/>
          </w14:solidFill>
        </w14:textFill>
      </w:rPr>
      <w:tcPr>
        <w:shd w:val="clear" w:color="auto" w:fill="E5B8B7" w:themeFill="accent2" w:themeFillTint="66"/>
      </w:tcPr>
    </w:tblStylePr>
    <w:tblStylePr w:type="firstCol">
      <w:rPr>
        <w:color w:val="FFFFFF" w:themeColor="background1"/>
        <w14:textFill>
          <w14:solidFill>
            <w14:schemeClr w14:val="bg1"/>
          </w14:solidFill>
        </w14:textFill>
      </w:rPr>
      <w:tcPr>
        <w:shd w:val="clear" w:color="auto" w:fill="943734" w:themeFill="accent2" w:themeFillShade="BF"/>
      </w:tcPr>
    </w:tblStylePr>
    <w:tblStylePr w:type="lastCol">
      <w:rPr>
        <w:color w:val="FFFFFF" w:themeColor="background1"/>
        <w14:textFill>
          <w14:solidFill>
            <w14:schemeClr w14:val="bg1"/>
          </w14:solidFill>
        </w14:textFill>
      </w:rPr>
      <w:tcPr>
        <w:shd w:val="clear" w:color="auto" w:fill="943734" w:themeFill="accent2" w:themeFillShade="BF"/>
      </w:tcPr>
    </w:tblStylePr>
    <w:tblStylePr w:type="band1Vert">
      <w:tcPr>
        <w:shd w:val="clear" w:color="auto" w:fill="DFA7A6" w:themeFill="accent2" w:themeFillTint="7F"/>
      </w:tcPr>
    </w:tblStylePr>
    <w:tblStylePr w:type="band1Horz">
      <w:tcPr>
        <w:shd w:val="clear" w:color="auto" w:fill="DFA7A6" w:themeFill="accent2" w:themeFillTint="7F"/>
      </w:tcPr>
    </w:tblStylePr>
  </w:style>
  <w:style w:type="table" w:styleId="162">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cPr>
        <w:shd w:val="clear" w:color="auto" w:fill="D6E3BC" w:themeFill="accent3" w:themeFillTint="66"/>
      </w:tcPr>
    </w:tblStylePr>
    <w:tblStylePr w:type="lastRow">
      <w:rPr>
        <w:b/>
        <w:bCs/>
        <w:color w:val="000000" w:themeColor="text1"/>
        <w14:textFill>
          <w14:solidFill>
            <w14:schemeClr w14:val="tx1"/>
          </w14:solidFill>
        </w14:textFill>
      </w:rPr>
      <w:tcPr>
        <w:shd w:val="clear" w:color="auto" w:fill="D6E3BC" w:themeFill="accent3" w:themeFillTint="66"/>
      </w:tcPr>
    </w:tblStylePr>
    <w:tblStylePr w:type="firstCol">
      <w:rPr>
        <w:color w:val="FFFFFF" w:themeColor="background1"/>
        <w14:textFill>
          <w14:solidFill>
            <w14:schemeClr w14:val="bg1"/>
          </w14:solidFill>
        </w14:textFill>
      </w:rPr>
      <w:tcPr>
        <w:shd w:val="clear" w:color="auto" w:fill="76923C" w:themeFill="accent3" w:themeFillShade="BF"/>
      </w:tcPr>
    </w:tblStylePr>
    <w:tblStylePr w:type="lastCol">
      <w:rPr>
        <w:color w:val="FFFFFF" w:themeColor="background1"/>
        <w14:textFill>
          <w14:solidFill>
            <w14:schemeClr w14:val="bg1"/>
          </w14:solidFill>
        </w14:textFill>
      </w:rPr>
      <w:tcPr>
        <w:shd w:val="clear" w:color="auto" w:fill="76923C" w:themeFill="accent3" w:themeFillShade="BF"/>
      </w:tcPr>
    </w:tblStylePr>
    <w:tblStylePr w:type="band1Vert">
      <w:tcPr>
        <w:shd w:val="clear" w:color="auto" w:fill="CDDDAC" w:themeFill="accent3" w:themeFillTint="7F"/>
      </w:tcPr>
    </w:tblStylePr>
    <w:tblStylePr w:type="band1Horz">
      <w:tcPr>
        <w:shd w:val="clear" w:color="auto" w:fill="CDDDAC" w:themeFill="accent3" w:themeFillTint="7F"/>
      </w:tcPr>
    </w:tblStylePr>
  </w:style>
  <w:style w:type="table" w:styleId="163">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cPr>
        <w:shd w:val="clear" w:color="auto" w:fill="CCC0D9" w:themeFill="accent4" w:themeFillTint="66"/>
      </w:tcPr>
    </w:tblStylePr>
    <w:tblStylePr w:type="lastRow">
      <w:rPr>
        <w:b/>
        <w:bCs/>
        <w:color w:val="000000" w:themeColor="text1"/>
        <w14:textFill>
          <w14:solidFill>
            <w14:schemeClr w14:val="tx1"/>
          </w14:solidFill>
        </w14:textFill>
      </w:rPr>
      <w:tcPr>
        <w:shd w:val="clear" w:color="auto" w:fill="CCC0D9" w:themeFill="accent4" w:themeFillTint="66"/>
      </w:tcPr>
    </w:tblStylePr>
    <w:tblStylePr w:type="firstCol">
      <w:rPr>
        <w:color w:val="FFFFFF" w:themeColor="background1"/>
        <w14:textFill>
          <w14:solidFill>
            <w14:schemeClr w14:val="bg1"/>
          </w14:solidFill>
        </w14:textFill>
      </w:rPr>
      <w:tcPr>
        <w:shd w:val="clear" w:color="auto" w:fill="5F497A" w:themeFill="accent4" w:themeFillShade="BF"/>
      </w:tcPr>
    </w:tblStylePr>
    <w:tblStylePr w:type="lastCol">
      <w:rPr>
        <w:color w:val="FFFFFF" w:themeColor="background1"/>
        <w14:textFill>
          <w14:solidFill>
            <w14:schemeClr w14:val="bg1"/>
          </w14:solidFill>
        </w14:textFill>
      </w:rPr>
      <w:tcPr>
        <w:shd w:val="clear" w:color="auto" w:fill="5F497A" w:themeFill="accent4" w:themeFillShade="BF"/>
      </w:tcPr>
    </w:tblStylePr>
    <w:tblStylePr w:type="band1Vert">
      <w:tcPr>
        <w:shd w:val="clear" w:color="auto" w:fill="BFB1D0" w:themeFill="accent4" w:themeFillTint="7F"/>
      </w:tcPr>
    </w:tblStylePr>
    <w:tblStylePr w:type="band1Horz">
      <w:tcPr>
        <w:shd w:val="clear" w:color="auto" w:fill="BFB1D0" w:themeFill="accent4" w:themeFillTint="7F"/>
      </w:tcPr>
    </w:tblStylePr>
  </w:style>
  <w:style w:type="table" w:styleId="164">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cPr>
        <w:shd w:val="clear" w:color="auto" w:fill="B6DDE8" w:themeFill="accent5" w:themeFillTint="66"/>
      </w:tcPr>
    </w:tblStylePr>
    <w:tblStylePr w:type="lastRow">
      <w:rPr>
        <w:b/>
        <w:bCs/>
        <w:color w:val="000000" w:themeColor="text1"/>
        <w14:textFill>
          <w14:solidFill>
            <w14:schemeClr w14:val="tx1"/>
          </w14:solidFill>
        </w14:textFill>
      </w:rPr>
      <w:tcPr>
        <w:shd w:val="clear" w:color="auto" w:fill="B6DDE8" w:themeFill="accent5" w:themeFillTint="66"/>
      </w:tcPr>
    </w:tblStylePr>
    <w:tblStylePr w:type="firstCol">
      <w:rPr>
        <w:color w:val="FFFFFF" w:themeColor="background1"/>
        <w14:textFill>
          <w14:solidFill>
            <w14:schemeClr w14:val="bg1"/>
          </w14:solidFill>
        </w14:textFill>
      </w:rPr>
      <w:tcPr>
        <w:shd w:val="clear" w:color="auto" w:fill="31849B" w:themeFill="accent5" w:themeFillShade="BF"/>
      </w:tcPr>
    </w:tblStylePr>
    <w:tblStylePr w:type="lastCol">
      <w:rPr>
        <w:color w:val="FFFFFF" w:themeColor="background1"/>
        <w14:textFill>
          <w14:solidFill>
            <w14:schemeClr w14:val="bg1"/>
          </w14:solidFill>
        </w14:textFill>
      </w:rPr>
      <w:tcPr>
        <w:shd w:val="clear" w:color="auto" w:fill="31849B" w:themeFill="accent5" w:themeFillShade="BF"/>
      </w:tcPr>
    </w:tblStylePr>
    <w:tblStylePr w:type="band1Vert">
      <w:tcPr>
        <w:shd w:val="clear" w:color="auto" w:fill="A5D5E2" w:themeFill="accent5" w:themeFillTint="7F"/>
      </w:tcPr>
    </w:tblStylePr>
    <w:tblStylePr w:type="band1Horz">
      <w:tcPr>
        <w:shd w:val="clear" w:color="auto" w:fill="A5D5E2" w:themeFill="accent5" w:themeFillTint="7F"/>
      </w:tcPr>
    </w:tblStylePr>
  </w:style>
  <w:style w:type="table" w:styleId="165">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cPr>
        <w:shd w:val="clear" w:color="auto" w:fill="FBD4B4" w:themeFill="accent6" w:themeFillTint="66"/>
      </w:tcPr>
    </w:tblStylePr>
    <w:tblStylePr w:type="lastRow">
      <w:rPr>
        <w:b/>
        <w:bCs/>
        <w:color w:val="000000" w:themeColor="text1"/>
        <w14:textFill>
          <w14:solidFill>
            <w14:schemeClr w14:val="tx1"/>
          </w14:solidFill>
        </w14:textFill>
      </w:rPr>
      <w:tcPr>
        <w:shd w:val="clear" w:color="auto" w:fill="FBD4B4" w:themeFill="accent6" w:themeFillTint="66"/>
      </w:tcPr>
    </w:tblStylePr>
    <w:tblStylePr w:type="firstCol">
      <w:rPr>
        <w:color w:val="FFFFFF" w:themeColor="background1"/>
        <w14:textFill>
          <w14:solidFill>
            <w14:schemeClr w14:val="bg1"/>
          </w14:solidFill>
        </w14:textFill>
      </w:rPr>
      <w:tcPr>
        <w:shd w:val="clear" w:color="auto" w:fill="E36C09" w:themeFill="accent6" w:themeFillShade="BF"/>
      </w:tcPr>
    </w:tblStylePr>
    <w:tblStylePr w:type="lastCol">
      <w:rPr>
        <w:color w:val="FFFFFF" w:themeColor="background1"/>
        <w14:textFill>
          <w14:solidFill>
            <w14:schemeClr w14:val="bg1"/>
          </w14:solidFill>
        </w14:textFill>
      </w:rPr>
      <w:tcPr>
        <w:shd w:val="clear" w:color="auto" w:fill="E36C09" w:themeFill="accent6" w:themeFillShade="BF"/>
      </w:tcPr>
    </w:tblStylePr>
    <w:tblStylePr w:type="band1Vert">
      <w:tcPr>
        <w:shd w:val="clear" w:color="auto" w:fill="FBCAA2" w:themeFill="accent6" w:themeFillTint="7F"/>
      </w:tcPr>
    </w:tblStylePr>
    <w:tblStylePr w:type="band1Horz">
      <w:tcPr>
        <w:shd w:val="clear" w:color="auto" w:fill="FBCAA2" w:themeFill="accent6" w:themeFillTint="7F"/>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0</Words>
  <Characters>0</Characters>
  <Lines>0</Lines>
  <Paragraphs>0</Paragraphs>
  <TotalTime>28</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Влад Власов</cp:lastModifiedBy>
  <dcterms:modified xsi:type="dcterms:W3CDTF">2025-09-22T06:21:24Z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1049-12.2.0.22549</vt:lpwstr>
  </property>
  <property fmtid="{D5CDD505-2E9C-101B-9397-08002B2CF9AE}" pid="3" name="ICV">
    <vt:lpwstr>2D14FEA637A2429CB29EE61CD6DA6689_12</vt:lpwstr>
  </property>
</Properties>
</file>